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7CA4B" w14:textId="112A1C03" w:rsidR="00A22024" w:rsidRPr="00C01D83" w:rsidRDefault="00A22024" w:rsidP="00A709D2">
      <w:pPr>
        <w:jc w:val="right"/>
        <w:rPr>
          <w:color w:val="000000" w:themeColor="text1"/>
          <w:sz w:val="24"/>
          <w:szCs w:val="24"/>
        </w:rPr>
      </w:pPr>
      <w:bookmarkStart w:id="0" w:name="_Hlk66681349"/>
      <w:bookmarkStart w:id="1" w:name="_GoBack"/>
      <w:bookmarkEnd w:id="1"/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712612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10087C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号</w:t>
      </w:r>
      <w:r w:rsidRPr="00C01D83">
        <w:rPr>
          <w:rFonts w:hint="eastAsia"/>
          <w:color w:val="000000" w:themeColor="text1"/>
          <w:sz w:val="24"/>
          <w:szCs w:val="24"/>
        </w:rPr>
        <w:t>）</w:t>
      </w:r>
    </w:p>
    <w:p w14:paraId="0C787C3C" w14:textId="77777777" w:rsidR="00A22024" w:rsidRPr="00C01D83" w:rsidRDefault="00A22024" w:rsidP="00A709D2">
      <w:pPr>
        <w:jc w:val="right"/>
        <w:rPr>
          <w:color w:val="000000" w:themeColor="text1"/>
          <w:kern w:val="0"/>
          <w:sz w:val="24"/>
          <w:szCs w:val="24"/>
        </w:rPr>
      </w:pPr>
    </w:p>
    <w:p w14:paraId="0542CD3C" w14:textId="77777777" w:rsidR="00A22024" w:rsidRPr="00C01D83" w:rsidRDefault="00A22024" w:rsidP="00A22024">
      <w:pPr>
        <w:jc w:val="center"/>
        <w:rPr>
          <w:color w:val="000000" w:themeColor="text1"/>
          <w:sz w:val="32"/>
          <w:szCs w:val="32"/>
        </w:rPr>
      </w:pPr>
      <w:r w:rsidRPr="00C01D83">
        <w:rPr>
          <w:rFonts w:hint="eastAsia"/>
          <w:color w:val="000000" w:themeColor="text1"/>
          <w:sz w:val="32"/>
          <w:szCs w:val="32"/>
        </w:rPr>
        <w:t>工事中の対応・廃棄計画書</w:t>
      </w:r>
    </w:p>
    <w:p w14:paraId="6EC83C8D" w14:textId="77777777" w:rsidR="00A22024" w:rsidRPr="00C01D83" w:rsidRDefault="00A22024" w:rsidP="00A22024">
      <w:pPr>
        <w:rPr>
          <w:color w:val="000000" w:themeColor="text1"/>
          <w:sz w:val="24"/>
          <w:szCs w:val="24"/>
        </w:rPr>
      </w:pPr>
    </w:p>
    <w:p w14:paraId="12C7F18D" w14:textId="5EB8F448" w:rsidR="00A22024" w:rsidRPr="00C01D83" w:rsidRDefault="00A22024" w:rsidP="00A22024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工事施工にあたり、安全管理・工程管理</w:t>
      </w:r>
      <w:r w:rsidR="00F218FA" w:rsidRPr="00C01D83">
        <w:rPr>
          <w:rFonts w:hint="eastAsia"/>
          <w:color w:val="000000" w:themeColor="text1"/>
          <w:sz w:val="24"/>
          <w:szCs w:val="24"/>
        </w:rPr>
        <w:t>などにおいて特に重要と判断する事項、及び品質管理、工事完了期限</w:t>
      </w:r>
      <w:r w:rsidRPr="00C01D83">
        <w:rPr>
          <w:rFonts w:hint="eastAsia"/>
          <w:color w:val="000000" w:themeColor="text1"/>
          <w:sz w:val="24"/>
          <w:szCs w:val="24"/>
        </w:rPr>
        <w:t>に関する内容を記載すること。また、既存設備撤去後の処理方法について記載すること。</w:t>
      </w:r>
    </w:p>
    <w:p w14:paraId="1B8A594F" w14:textId="77777777" w:rsidR="00A22024" w:rsidRPr="00C01D83" w:rsidRDefault="00A22024" w:rsidP="00A22024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1"/>
      </w:tblGrid>
      <w:tr w:rsidR="00C01D83" w:rsidRPr="00C01D83" w14:paraId="445B15AA" w14:textId="77777777" w:rsidTr="00A22024">
        <w:trPr>
          <w:trHeight w:val="10082"/>
        </w:trPr>
        <w:tc>
          <w:tcPr>
            <w:tcW w:w="10211" w:type="dxa"/>
            <w:vAlign w:val="center"/>
          </w:tcPr>
          <w:p w14:paraId="2590F030" w14:textId="77777777" w:rsidR="00A22024" w:rsidRPr="00C01D83" w:rsidRDefault="00A22024" w:rsidP="000D31A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55AE562" w14:textId="57C4F0C9" w:rsidR="00A22024" w:rsidRPr="00C01D83" w:rsidRDefault="00F218FA" w:rsidP="00A22024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</w:t>
      </w:r>
      <w:r w:rsidR="00F72D2F" w:rsidRPr="00C01D83">
        <w:rPr>
          <w:rFonts w:hint="eastAsia"/>
          <w:color w:val="000000" w:themeColor="text1"/>
          <w:sz w:val="24"/>
          <w:szCs w:val="24"/>
        </w:rPr>
        <w:t>Ａ４</w:t>
      </w:r>
      <w:r w:rsidR="00A22024" w:rsidRPr="00C01D83">
        <w:rPr>
          <w:rFonts w:hint="eastAsia"/>
          <w:color w:val="000000" w:themeColor="text1"/>
          <w:sz w:val="24"/>
          <w:szCs w:val="24"/>
        </w:rPr>
        <w:t>版</w:t>
      </w:r>
      <w:r w:rsidR="0010087C" w:rsidRPr="00C01D83">
        <w:rPr>
          <w:rFonts w:hint="eastAsia"/>
          <w:color w:val="000000" w:themeColor="text1"/>
          <w:sz w:val="24"/>
          <w:szCs w:val="24"/>
        </w:rPr>
        <w:t>５</w:t>
      </w:r>
      <w:r w:rsidR="00A22024" w:rsidRPr="00C01D83">
        <w:rPr>
          <w:rFonts w:hint="eastAsia"/>
          <w:color w:val="000000" w:themeColor="text1"/>
          <w:sz w:val="24"/>
          <w:szCs w:val="24"/>
        </w:rPr>
        <w:t>枚以内で記載すること。</w:t>
      </w:r>
      <w:bookmarkEnd w:id="0"/>
    </w:p>
    <w:sectPr w:rsidR="00A22024" w:rsidRPr="00C01D83" w:rsidSect="007E48C8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6C54" w14:textId="77777777" w:rsidR="00FF527E" w:rsidRDefault="00FF527E" w:rsidP="004968A7">
      <w:r>
        <w:separator/>
      </w:r>
    </w:p>
  </w:endnote>
  <w:endnote w:type="continuationSeparator" w:id="0">
    <w:p w14:paraId="7BBB9BC7" w14:textId="77777777" w:rsidR="00FF527E" w:rsidRDefault="00FF527E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1FBE7" w14:textId="77777777" w:rsidR="00FF527E" w:rsidRDefault="00FF527E" w:rsidP="004968A7">
      <w:r>
        <w:separator/>
      </w:r>
    </w:p>
  </w:footnote>
  <w:footnote w:type="continuationSeparator" w:id="0">
    <w:p w14:paraId="0D8ECAA7" w14:textId="77777777" w:rsidR="00FF527E" w:rsidRDefault="00FF527E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9D2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044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8" ma:contentTypeDescription="新しいドキュメントを作成します。" ma:contentTypeScope="" ma:versionID="9df8b5237539e7a2aa7d15e58564bdb7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c892543b7667eb271cfac4958ff217d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22afcd-54ea-4e87-b385-68c7ce82de5d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FE7DB-994D-4CC6-B0B4-6D57CF898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3B82F8-864C-493D-88D1-87018BF4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2026-05-22T06:32:00Z</dcterms:created>
  <dcterms:modified xsi:type="dcterms:W3CDTF">2026-05-22T06:32:00Z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