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E6EA5" w:rsidP="00646AE2">
      <w:pPr>
        <w:wordWrap w:val="0"/>
        <w:overflowPunct w:val="0"/>
        <w:rPr>
          <w:rFonts w:hint="eastAsia"/>
        </w:rPr>
      </w:pPr>
      <w:r>
        <w:rPr>
          <w:rFonts w:hint="eastAsia"/>
        </w:rPr>
        <w:t>様式第</w:t>
      </w:r>
      <w:r w:rsidR="005274C7">
        <w:rPr>
          <w:rFonts w:hint="eastAsia"/>
        </w:rPr>
        <w:t>2</w:t>
      </w:r>
      <w:r>
        <w:rPr>
          <w:rFonts w:hint="eastAsia"/>
        </w:rPr>
        <w:t>号（第</w:t>
      </w:r>
      <w:r w:rsidR="005274C7">
        <w:rPr>
          <w:rFonts w:hint="eastAsia"/>
        </w:rPr>
        <w:t>13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5750" w:type="dxa"/>
        <w:tblLook w:val="01E0" w:firstRow="1" w:lastRow="1" w:firstColumn="1" w:lastColumn="1" w:noHBand="0" w:noVBand="0"/>
      </w:tblPr>
      <w:tblGrid>
        <w:gridCol w:w="956"/>
        <w:gridCol w:w="956"/>
        <w:gridCol w:w="957"/>
      </w:tblGrid>
      <w:tr w:rsidR="009E6EA5">
        <w:trPr>
          <w:trHeight w:val="675"/>
        </w:trPr>
        <w:tc>
          <w:tcPr>
            <w:tcW w:w="956" w:type="dxa"/>
            <w:vAlign w:val="center"/>
          </w:tcPr>
          <w:p w:rsidR="009E6EA5" w:rsidRDefault="00A84CF9" w:rsidP="00D022BD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56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7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総括</w:t>
            </w:r>
          </w:p>
        </w:tc>
      </w:tr>
      <w:tr w:rsidR="009E6EA5">
        <w:trPr>
          <w:trHeight w:val="675"/>
        </w:trPr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7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E6EA5" w:rsidRDefault="009E6EA5" w:rsidP="00646AE2">
      <w:pPr>
        <w:overflowPunct w:val="0"/>
        <w:spacing w:beforeLines="50" w:before="18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6EA5" w:rsidRDefault="009E6EA5" w:rsidP="00646AE2">
      <w:pPr>
        <w:overflowPunct w:val="0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総括安全衛生管理者　　　殿</w:t>
      </w:r>
    </w:p>
    <w:p w:rsidR="009E6EA5" w:rsidRDefault="009E6EA5" w:rsidP="00646AE2">
      <w:pPr>
        <w:overflowPunct w:val="0"/>
        <w:ind w:rightChars="300" w:right="709"/>
        <w:jc w:val="right"/>
        <w:rPr>
          <w:rFonts w:hint="eastAsia"/>
          <w:lang w:eastAsia="zh-TW"/>
        </w:rPr>
      </w:pPr>
      <w:r w:rsidRPr="004238AC">
        <w:rPr>
          <w:rFonts w:hint="eastAsia"/>
          <w:spacing w:val="75"/>
          <w:kern w:val="0"/>
          <w:fitText w:val="1652" w:id="-1568947712"/>
          <w:lang w:eastAsia="zh-TW"/>
        </w:rPr>
        <w:t>衛生管理</w:t>
      </w:r>
      <w:r w:rsidRPr="004238AC">
        <w:rPr>
          <w:rFonts w:hint="eastAsia"/>
          <w:spacing w:val="1"/>
          <w:kern w:val="0"/>
          <w:fitText w:val="1652" w:id="-1568947712"/>
          <w:lang w:eastAsia="zh-TW"/>
        </w:rPr>
        <w:t>者</w:t>
      </w:r>
    </w:p>
    <w:p w:rsidR="009E6EA5" w:rsidRDefault="00E468D7" w:rsidP="00646AE2">
      <w:pPr>
        <w:overflowPunct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環境条件測定結果報告書</w:t>
      </w:r>
    </w:p>
    <w:p w:rsidR="009E6EA5" w:rsidRDefault="00E468D7" w:rsidP="00646AE2">
      <w:pPr>
        <w:overflowPunct w:val="0"/>
        <w:spacing w:afterLines="30" w:after="108"/>
        <w:ind w:rightChars="100" w:right="236"/>
        <w:jc w:val="right"/>
        <w:rPr>
          <w:rFonts w:hint="eastAsia"/>
        </w:rPr>
      </w:pPr>
      <w:r>
        <w:rPr>
          <w:rFonts w:hint="eastAsia"/>
        </w:rPr>
        <w:t>実施年月日　　年　　月　　日</w:t>
      </w:r>
    </w:p>
    <w:tbl>
      <w:tblPr>
        <w:tblStyle w:val="a5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335"/>
        <w:gridCol w:w="742"/>
        <w:gridCol w:w="743"/>
        <w:gridCol w:w="462"/>
        <w:gridCol w:w="462"/>
        <w:gridCol w:w="630"/>
        <w:gridCol w:w="476"/>
        <w:gridCol w:w="476"/>
        <w:gridCol w:w="476"/>
        <w:gridCol w:w="630"/>
        <w:gridCol w:w="454"/>
        <w:gridCol w:w="623"/>
        <w:gridCol w:w="452"/>
        <w:gridCol w:w="453"/>
        <w:gridCol w:w="453"/>
        <w:gridCol w:w="630"/>
      </w:tblGrid>
      <w:tr w:rsidR="008A2DBB">
        <w:trPr>
          <w:cantSplit/>
          <w:trHeight w:hRule="exact" w:val="680"/>
        </w:trPr>
        <w:tc>
          <w:tcPr>
            <w:tcW w:w="335" w:type="dxa"/>
            <w:textDirection w:val="tbRlV"/>
            <w:vAlign w:val="center"/>
          </w:tcPr>
          <w:p w:rsidR="00E468D7" w:rsidRDefault="00E468D7" w:rsidP="00A87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42" w:type="dxa"/>
            <w:vAlign w:val="center"/>
          </w:tcPr>
          <w:p w:rsidR="00E468D7" w:rsidRDefault="00E468D7" w:rsidP="008A2DBB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気温</w:t>
            </w:r>
          </w:p>
        </w:tc>
        <w:tc>
          <w:tcPr>
            <w:tcW w:w="743" w:type="dxa"/>
            <w:vAlign w:val="center"/>
          </w:tcPr>
          <w:p w:rsidR="00E468D7" w:rsidRDefault="00E468D7" w:rsidP="008A2DBB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湿度</w:t>
            </w:r>
          </w:p>
        </w:tc>
        <w:tc>
          <w:tcPr>
            <w:tcW w:w="924" w:type="dxa"/>
            <w:gridSpan w:val="2"/>
            <w:vAlign w:val="center"/>
          </w:tcPr>
          <w:p w:rsidR="00E468D7" w:rsidRDefault="00E468D7" w:rsidP="009638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630" w:type="dxa"/>
            <w:vAlign w:val="center"/>
          </w:tcPr>
          <w:p w:rsidR="00E468D7" w:rsidRDefault="00E468D7" w:rsidP="008A2DBB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換気</w:t>
            </w:r>
          </w:p>
        </w:tc>
        <w:tc>
          <w:tcPr>
            <w:tcW w:w="1428" w:type="dxa"/>
            <w:gridSpan w:val="3"/>
            <w:vAlign w:val="center"/>
          </w:tcPr>
          <w:p w:rsidR="00E468D7" w:rsidRDefault="00E468D7" w:rsidP="009638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清潔</w:t>
            </w:r>
          </w:p>
        </w:tc>
        <w:tc>
          <w:tcPr>
            <w:tcW w:w="1707" w:type="dxa"/>
            <w:gridSpan w:val="3"/>
            <w:vAlign w:val="center"/>
          </w:tcPr>
          <w:p w:rsidR="00E468D7" w:rsidRDefault="00E468D7" w:rsidP="00646AE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646AE2">
              <w:rPr>
                <w:rFonts w:hint="eastAsia"/>
                <w:spacing w:val="56"/>
                <w:kern w:val="0"/>
                <w:fitText w:val="1180" w:id="-1565811456"/>
              </w:rPr>
              <w:t>睡眠設</w:t>
            </w:r>
            <w:r w:rsidRPr="00646AE2">
              <w:rPr>
                <w:rFonts w:hint="eastAsia"/>
                <w:spacing w:val="2"/>
                <w:kern w:val="0"/>
                <w:fitText w:val="1180" w:id="-1565811456"/>
              </w:rPr>
              <w:t>備</w:t>
            </w:r>
          </w:p>
          <w:p w:rsidR="00E468D7" w:rsidRDefault="00E468D7" w:rsidP="00646AE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646AE2">
              <w:rPr>
                <w:rFonts w:hint="eastAsia"/>
                <w:spacing w:val="137"/>
                <w:kern w:val="0"/>
                <w:fitText w:val="1180" w:id="-1565811712"/>
              </w:rPr>
              <w:t>当直</w:t>
            </w:r>
            <w:r w:rsidRPr="00646AE2">
              <w:rPr>
                <w:rFonts w:hint="eastAsia"/>
                <w:spacing w:val="1"/>
                <w:kern w:val="0"/>
                <w:fitText w:val="1180" w:id="-1565811712"/>
              </w:rPr>
              <w:t>用</w:t>
            </w:r>
            <w:r>
              <w:rPr>
                <w:rFonts w:hint="eastAsia"/>
              </w:rPr>
              <w:t>）</w:t>
            </w:r>
          </w:p>
        </w:tc>
        <w:tc>
          <w:tcPr>
            <w:tcW w:w="1358" w:type="dxa"/>
            <w:gridSpan w:val="3"/>
            <w:vAlign w:val="center"/>
          </w:tcPr>
          <w:p w:rsidR="00E468D7" w:rsidRDefault="00E468D7" w:rsidP="008A2D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救急用具</w:t>
            </w:r>
          </w:p>
        </w:tc>
        <w:tc>
          <w:tcPr>
            <w:tcW w:w="630" w:type="dxa"/>
            <w:vAlign w:val="center"/>
          </w:tcPr>
          <w:p w:rsidR="00E468D7" w:rsidRDefault="00E468D7" w:rsidP="0091532F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C4D7F">
        <w:trPr>
          <w:cantSplit/>
          <w:trHeight w:val="3780"/>
        </w:trPr>
        <w:tc>
          <w:tcPr>
            <w:tcW w:w="335" w:type="dxa"/>
            <w:textDirection w:val="tbRlV"/>
            <w:vAlign w:val="center"/>
          </w:tcPr>
          <w:p w:rsidR="00D374C1" w:rsidRDefault="00D374C1" w:rsidP="00A87889">
            <w:pPr>
              <w:ind w:left="113" w:right="113"/>
              <w:jc w:val="center"/>
              <w:rPr>
                <w:rFonts w:hint="eastAsia"/>
              </w:rPr>
            </w:pPr>
            <w:r w:rsidRPr="00A87889">
              <w:rPr>
                <w:rFonts w:hint="eastAsia"/>
                <w:spacing w:val="214"/>
                <w:kern w:val="0"/>
                <w:fitText w:val="2124" w:id="-1568810495"/>
              </w:rPr>
              <w:t>基準条</w:t>
            </w:r>
            <w:r w:rsidRPr="00A87889">
              <w:rPr>
                <w:rFonts w:hint="eastAsia"/>
                <w:kern w:val="0"/>
                <w:fitText w:val="2124" w:id="-1568810495"/>
              </w:rPr>
              <w:t>件</w:t>
            </w:r>
          </w:p>
        </w:tc>
        <w:tc>
          <w:tcPr>
            <w:tcW w:w="742" w:type="dxa"/>
            <w:textDirection w:val="tbRlV"/>
            <w:vAlign w:val="center"/>
          </w:tcPr>
          <w:p w:rsidR="00A61790" w:rsidRDefault="00A61790" w:rsidP="00646AE2">
            <w:pPr>
              <w:spacing w:line="240" w:lineRule="exact"/>
              <w:ind w:leftChars="20" w:left="47" w:firstLineChars="250" w:firstLine="591"/>
              <w:rPr>
                <w:rFonts w:hint="eastAsia"/>
              </w:rPr>
            </w:pPr>
            <w:r>
              <w:rPr>
                <w:rFonts w:hint="eastAsia"/>
              </w:rPr>
              <w:t>（夏）</w:t>
            </w:r>
            <w:r w:rsidR="004A605C" w:rsidRPr="004A605C">
              <w:rPr>
                <w:rFonts w:hint="eastAsia"/>
                <w:eastAsianLayout w:id="-1568436224" w:vert="1" w:vertCompress="1"/>
              </w:rPr>
              <w:t>26</w:t>
            </w:r>
            <w:r>
              <w:rPr>
                <w:rFonts w:hint="eastAsia"/>
              </w:rPr>
              <w:t>℃～</w:t>
            </w:r>
            <w:r w:rsidR="004A605C" w:rsidRPr="004A605C">
              <w:rPr>
                <w:rFonts w:hint="eastAsia"/>
                <w:eastAsianLayout w:id="-1568436223" w:vert="1" w:vertCompress="1"/>
              </w:rPr>
              <w:t>28</w:t>
            </w:r>
            <w:r>
              <w:rPr>
                <w:rFonts w:hint="eastAsia"/>
              </w:rPr>
              <w:t>℃</w:t>
            </w:r>
          </w:p>
          <w:p w:rsidR="00A61790" w:rsidRDefault="00A61790" w:rsidP="00646AE2">
            <w:pPr>
              <w:spacing w:line="240" w:lineRule="exact"/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ただし空調設備目標温度</w:t>
            </w:r>
          </w:p>
          <w:p w:rsidR="00A61790" w:rsidRDefault="004A605C" w:rsidP="00646AE2">
            <w:pPr>
              <w:spacing w:line="240" w:lineRule="exact"/>
              <w:ind w:leftChars="20" w:left="47" w:firstLineChars="100" w:firstLine="236"/>
              <w:rPr>
                <w:rFonts w:hint="eastAsia"/>
              </w:rPr>
            </w:pPr>
            <w:r w:rsidRPr="004A605C">
              <w:rPr>
                <w:rFonts w:hint="eastAsia"/>
                <w:eastAsianLayout w:id="-1568436480" w:vert="1" w:vertCompress="1"/>
              </w:rPr>
              <w:t>18</w:t>
            </w:r>
            <w:r w:rsidR="00A61790">
              <w:rPr>
                <w:rFonts w:hint="eastAsia"/>
              </w:rPr>
              <w:t>℃～</w:t>
            </w:r>
            <w:r w:rsidRPr="004A605C">
              <w:rPr>
                <w:rFonts w:hint="eastAsia"/>
                <w:eastAsianLayout w:id="-1568436479" w:vert="1" w:vertCompress="1"/>
              </w:rPr>
              <w:t>22</w:t>
            </w:r>
            <w:r w:rsidR="00A61790">
              <w:rPr>
                <w:rFonts w:hint="eastAsia"/>
              </w:rPr>
              <w:t>℃</w:t>
            </w:r>
          </w:p>
        </w:tc>
        <w:tc>
          <w:tcPr>
            <w:tcW w:w="743" w:type="dxa"/>
            <w:textDirection w:val="tbRlV"/>
            <w:vAlign w:val="center"/>
          </w:tcPr>
          <w:p w:rsidR="00D374C1" w:rsidRDefault="00A61790" w:rsidP="00646AE2">
            <w:pPr>
              <w:spacing w:line="240" w:lineRule="exact"/>
              <w:ind w:leftChars="20" w:left="47" w:firstLineChars="250" w:firstLine="591"/>
              <w:rPr>
                <w:rFonts w:hint="eastAsia"/>
              </w:rPr>
            </w:pPr>
            <w:r>
              <w:rPr>
                <w:rFonts w:hint="eastAsia"/>
              </w:rPr>
              <w:t>（冬</w:t>
            </w:r>
            <w:r w:rsidR="004A605C">
              <w:rPr>
                <w:rFonts w:hint="eastAsia"/>
              </w:rPr>
              <w:t>）</w:t>
            </w:r>
            <w:r w:rsidR="004A605C" w:rsidRPr="004A605C">
              <w:rPr>
                <w:rFonts w:hint="eastAsia"/>
                <w:eastAsianLayout w:id="-1568437248" w:vert="1" w:vertCompress="1"/>
              </w:rPr>
              <w:t>40</w:t>
            </w:r>
            <w:r w:rsidR="004A605C">
              <w:rPr>
                <w:rFonts w:hint="eastAsia"/>
              </w:rPr>
              <w:t>％～</w:t>
            </w:r>
            <w:r w:rsidR="004A605C" w:rsidRPr="004A605C">
              <w:rPr>
                <w:rFonts w:hint="eastAsia"/>
                <w:eastAsianLayout w:id="-1568437247" w:vert="1" w:vertCompress="1"/>
              </w:rPr>
              <w:t>50</w:t>
            </w:r>
            <w:r w:rsidR="004A605C">
              <w:rPr>
                <w:rFonts w:hint="eastAsia"/>
              </w:rPr>
              <w:t>％</w:t>
            </w:r>
          </w:p>
          <w:p w:rsidR="004A605C" w:rsidRDefault="004A605C" w:rsidP="00646AE2">
            <w:pPr>
              <w:spacing w:line="240" w:lineRule="exact"/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ただし空調設備目標湿度</w:t>
            </w:r>
          </w:p>
          <w:p w:rsidR="004A605C" w:rsidRDefault="004A605C" w:rsidP="00646AE2">
            <w:pPr>
              <w:spacing w:line="240" w:lineRule="exact"/>
              <w:ind w:leftChars="20" w:left="47" w:firstLineChars="100" w:firstLine="236"/>
              <w:rPr>
                <w:rFonts w:hint="eastAsia"/>
              </w:rPr>
            </w:pPr>
            <w:r w:rsidRPr="004A605C">
              <w:rPr>
                <w:rFonts w:hint="eastAsia"/>
                <w:eastAsianLayout w:id="-1568437246" w:vert="1" w:vertCompress="1"/>
              </w:rPr>
              <w:t>50</w:t>
            </w:r>
            <w:r>
              <w:rPr>
                <w:rFonts w:hint="eastAsia"/>
              </w:rPr>
              <w:t>％～</w:t>
            </w:r>
            <w:r w:rsidRPr="004A605C">
              <w:rPr>
                <w:rFonts w:hint="eastAsia"/>
                <w:eastAsianLayout w:id="-1568437245" w:vert="1" w:vertCompress="1"/>
              </w:rPr>
              <w:t>60</w:t>
            </w:r>
            <w:r>
              <w:rPr>
                <w:rFonts w:hint="eastAsia"/>
              </w:rPr>
              <w:t>％</w:t>
            </w:r>
          </w:p>
        </w:tc>
        <w:tc>
          <w:tcPr>
            <w:tcW w:w="462" w:type="dxa"/>
            <w:textDirection w:val="tbRlV"/>
            <w:vAlign w:val="center"/>
          </w:tcPr>
          <w:p w:rsidR="00D374C1" w:rsidRDefault="00A61790" w:rsidP="00646AE2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 xml:space="preserve">普通の作業　</w:t>
            </w:r>
            <w:r w:rsidR="004A605C" w:rsidRPr="00646AE2">
              <w:rPr>
                <w:rFonts w:hint="eastAsia"/>
                <w:w w:val="80"/>
                <w:eastAsianLayout w:id="-1568435968" w:vert="1" w:vertCompress="1"/>
              </w:rPr>
              <w:t>150</w:t>
            </w:r>
            <w:r w:rsidR="00D374C1">
              <w:rPr>
                <w:rFonts w:hint="eastAsia"/>
              </w:rPr>
              <w:t>ルクス以上</w:t>
            </w:r>
          </w:p>
        </w:tc>
        <w:tc>
          <w:tcPr>
            <w:tcW w:w="462" w:type="dxa"/>
            <w:textDirection w:val="tbRlV"/>
            <w:vAlign w:val="center"/>
          </w:tcPr>
          <w:p w:rsidR="00D374C1" w:rsidRDefault="00D374C1" w:rsidP="00646AE2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 xml:space="preserve">精密な作業　</w:t>
            </w:r>
            <w:r w:rsidR="004A605C" w:rsidRPr="00646AE2">
              <w:rPr>
                <w:rFonts w:hint="eastAsia"/>
                <w:w w:val="80"/>
                <w:eastAsianLayout w:id="-1568435967" w:vert="1" w:vertCompress="1"/>
              </w:rPr>
              <w:t>300</w:t>
            </w:r>
            <w:r>
              <w:rPr>
                <w:rFonts w:hint="eastAsia"/>
              </w:rPr>
              <w:t>ルクス以上</w:t>
            </w:r>
          </w:p>
        </w:tc>
        <w:tc>
          <w:tcPr>
            <w:tcW w:w="630" w:type="dxa"/>
          </w:tcPr>
          <w:p w:rsidR="00D374C1" w:rsidRDefault="00D374C1" w:rsidP="00646AE2">
            <w:pPr>
              <w:ind w:leftChars="20" w:left="47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D374C1" w:rsidRDefault="00D374C1" w:rsidP="00646AE2">
            <w:pPr>
              <w:ind w:leftChars="20" w:left="4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清掃、整理、整頓状況</w:t>
            </w:r>
          </w:p>
        </w:tc>
        <w:tc>
          <w:tcPr>
            <w:tcW w:w="476" w:type="dxa"/>
            <w:textDirection w:val="tbRlV"/>
            <w:vAlign w:val="center"/>
          </w:tcPr>
          <w:p w:rsidR="00D374C1" w:rsidRDefault="00D374C1" w:rsidP="00646AE2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天井、周壁、窓、床の損傷の有無</w:t>
            </w:r>
          </w:p>
        </w:tc>
        <w:tc>
          <w:tcPr>
            <w:tcW w:w="476" w:type="dxa"/>
            <w:textDirection w:val="tbRlV"/>
            <w:vAlign w:val="center"/>
          </w:tcPr>
          <w:p w:rsidR="00D374C1" w:rsidRDefault="00D374C1" w:rsidP="00646AE2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廃棄物処理は適切か</w:t>
            </w:r>
          </w:p>
        </w:tc>
        <w:tc>
          <w:tcPr>
            <w:tcW w:w="630" w:type="dxa"/>
            <w:textDirection w:val="tbRlV"/>
            <w:vAlign w:val="center"/>
          </w:tcPr>
          <w:p w:rsidR="00D374C1" w:rsidRDefault="00D374C1" w:rsidP="00646AE2">
            <w:pPr>
              <w:spacing w:line="240" w:lineRule="exact"/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け状況</w:t>
            </w:r>
          </w:p>
          <w:p w:rsidR="00D374C1" w:rsidRDefault="00D374C1" w:rsidP="00646AE2">
            <w:pPr>
              <w:spacing w:line="240" w:lineRule="exact"/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寝具、その他必要な用品の備え付</w:t>
            </w:r>
          </w:p>
        </w:tc>
        <w:tc>
          <w:tcPr>
            <w:tcW w:w="454" w:type="dxa"/>
            <w:textDirection w:val="tbRlV"/>
            <w:vAlign w:val="center"/>
          </w:tcPr>
          <w:p w:rsidR="00D374C1" w:rsidRDefault="00D374C1" w:rsidP="00646AE2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疾病の感染予防措置</w:t>
            </w:r>
          </w:p>
        </w:tc>
        <w:tc>
          <w:tcPr>
            <w:tcW w:w="623" w:type="dxa"/>
            <w:textDirection w:val="tbRlV"/>
            <w:vAlign w:val="center"/>
          </w:tcPr>
          <w:p w:rsidR="00D374C1" w:rsidRDefault="00D374C1" w:rsidP="00646AE2">
            <w:pPr>
              <w:spacing w:line="240" w:lineRule="exact"/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日光消毒、カバーの洗たく等</w:t>
            </w:r>
          </w:p>
          <w:p w:rsidR="00D374C1" w:rsidRDefault="00D374C1" w:rsidP="00646AE2">
            <w:pPr>
              <w:spacing w:line="240" w:lineRule="exact"/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場所の消毒、殺虫、清掃、家具の</w:t>
            </w:r>
          </w:p>
        </w:tc>
        <w:tc>
          <w:tcPr>
            <w:tcW w:w="452" w:type="dxa"/>
            <w:textDirection w:val="tbRlV"/>
            <w:vAlign w:val="center"/>
          </w:tcPr>
          <w:p w:rsidR="00D374C1" w:rsidRDefault="00D374C1" w:rsidP="00646AE2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一定の場所に設置しているか</w:t>
            </w:r>
          </w:p>
        </w:tc>
        <w:tc>
          <w:tcPr>
            <w:tcW w:w="453" w:type="dxa"/>
            <w:textDirection w:val="tbRlV"/>
            <w:vAlign w:val="center"/>
          </w:tcPr>
          <w:p w:rsidR="00D374C1" w:rsidRDefault="00D374C1" w:rsidP="00646AE2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設置の場所、使用方法の周知</w:t>
            </w:r>
          </w:p>
        </w:tc>
        <w:tc>
          <w:tcPr>
            <w:tcW w:w="453" w:type="dxa"/>
            <w:textDirection w:val="tbRlV"/>
            <w:vAlign w:val="center"/>
          </w:tcPr>
          <w:p w:rsidR="00D374C1" w:rsidRDefault="00D374C1" w:rsidP="00646AE2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充塡、清潔保持</w:t>
            </w:r>
          </w:p>
        </w:tc>
        <w:tc>
          <w:tcPr>
            <w:tcW w:w="630" w:type="dxa"/>
            <w:vMerge w:val="restart"/>
          </w:tcPr>
          <w:p w:rsidR="00D374C1" w:rsidRDefault="00D374C1" w:rsidP="009E6EA5">
            <w:pPr>
              <w:rPr>
                <w:rFonts w:hint="eastAsia"/>
              </w:rPr>
            </w:pPr>
          </w:p>
        </w:tc>
      </w:tr>
      <w:tr w:rsidR="003C4D7F">
        <w:trPr>
          <w:cantSplit/>
          <w:trHeight w:val="3780"/>
        </w:trPr>
        <w:tc>
          <w:tcPr>
            <w:tcW w:w="335" w:type="dxa"/>
            <w:textDirection w:val="tbRlV"/>
            <w:vAlign w:val="center"/>
          </w:tcPr>
          <w:p w:rsidR="00D374C1" w:rsidRDefault="00D374C1" w:rsidP="004238AC">
            <w:pPr>
              <w:ind w:left="113" w:right="113"/>
              <w:jc w:val="center"/>
              <w:rPr>
                <w:rFonts w:hint="eastAsia"/>
              </w:rPr>
            </w:pPr>
            <w:r w:rsidRPr="00A87889">
              <w:rPr>
                <w:rFonts w:hint="eastAsia"/>
                <w:spacing w:val="852"/>
                <w:kern w:val="0"/>
                <w:fitText w:val="2124" w:id="-1568810494"/>
              </w:rPr>
              <w:t>測</w:t>
            </w:r>
            <w:r w:rsidRPr="00A87889">
              <w:rPr>
                <w:rFonts w:hint="eastAsia"/>
                <w:kern w:val="0"/>
                <w:fitText w:val="2124" w:id="-1568810494"/>
              </w:rPr>
              <w:t>定</w:t>
            </w:r>
          </w:p>
        </w:tc>
        <w:tc>
          <w:tcPr>
            <w:tcW w:w="742" w:type="dxa"/>
          </w:tcPr>
          <w:p w:rsidR="00D374C1" w:rsidRDefault="00D374C1" w:rsidP="00A617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743" w:type="dxa"/>
          </w:tcPr>
          <w:p w:rsidR="00D374C1" w:rsidRDefault="00D374C1" w:rsidP="00A617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462" w:type="dxa"/>
            <w:textDirection w:val="tbRlV"/>
            <w:vAlign w:val="center"/>
          </w:tcPr>
          <w:p w:rsidR="00D374C1" w:rsidRDefault="00D374C1" w:rsidP="004238AC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ルクス</w:t>
            </w:r>
          </w:p>
        </w:tc>
        <w:tc>
          <w:tcPr>
            <w:tcW w:w="462" w:type="dxa"/>
            <w:textDirection w:val="tbRlV"/>
            <w:vAlign w:val="center"/>
          </w:tcPr>
          <w:p w:rsidR="00D374C1" w:rsidRDefault="00D374C1" w:rsidP="004238AC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ルクス</w:t>
            </w:r>
          </w:p>
        </w:tc>
        <w:tc>
          <w:tcPr>
            <w:tcW w:w="630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476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476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476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374C1" w:rsidRPr="004238AC" w:rsidRDefault="00D374C1" w:rsidP="009E6EA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54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623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452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D374C1" w:rsidRDefault="00D374C1" w:rsidP="009E6EA5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D374C1" w:rsidRDefault="00D374C1" w:rsidP="009E6EA5">
            <w:pPr>
              <w:rPr>
                <w:rFonts w:hint="eastAsia"/>
              </w:rPr>
            </w:pPr>
          </w:p>
        </w:tc>
      </w:tr>
      <w:tr w:rsidR="00E468D7">
        <w:trPr>
          <w:trHeight w:val="888"/>
        </w:trPr>
        <w:tc>
          <w:tcPr>
            <w:tcW w:w="8497" w:type="dxa"/>
            <w:gridSpan w:val="16"/>
            <w:vAlign w:val="center"/>
          </w:tcPr>
          <w:p w:rsidR="00E468D7" w:rsidRDefault="00E468D7" w:rsidP="009E6EA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庁舎等管理責任者意見</w:t>
            </w:r>
          </w:p>
        </w:tc>
      </w:tr>
    </w:tbl>
    <w:p w:rsidR="00E468D7" w:rsidRDefault="00E468D7" w:rsidP="00A87889">
      <w:pPr>
        <w:spacing w:line="240" w:lineRule="exact"/>
        <w:rPr>
          <w:rFonts w:hint="eastAsia"/>
          <w:lang w:eastAsia="zh-TW"/>
        </w:rPr>
      </w:pPr>
    </w:p>
    <w:sectPr w:rsidR="00E468D7" w:rsidSect="003239A9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6F0" w:rsidRDefault="008346F0">
      <w:r>
        <w:separator/>
      </w:r>
    </w:p>
  </w:endnote>
  <w:endnote w:type="continuationSeparator" w:id="0">
    <w:p w:rsidR="008346F0" w:rsidRDefault="0083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6F0" w:rsidRDefault="008346F0">
      <w:r>
        <w:separator/>
      </w:r>
    </w:p>
  </w:footnote>
  <w:footnote w:type="continuationSeparator" w:id="0">
    <w:p w:rsidR="008346F0" w:rsidRDefault="0083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29143D"/>
    <w:rsid w:val="003239A9"/>
    <w:rsid w:val="00364145"/>
    <w:rsid w:val="003B7DA5"/>
    <w:rsid w:val="003C4D7F"/>
    <w:rsid w:val="00417465"/>
    <w:rsid w:val="004238AC"/>
    <w:rsid w:val="004A605C"/>
    <w:rsid w:val="005274C7"/>
    <w:rsid w:val="005B78A3"/>
    <w:rsid w:val="00646AE2"/>
    <w:rsid w:val="0065105E"/>
    <w:rsid w:val="00676CAE"/>
    <w:rsid w:val="007A61BC"/>
    <w:rsid w:val="008346F0"/>
    <w:rsid w:val="008A2DBB"/>
    <w:rsid w:val="0091532F"/>
    <w:rsid w:val="0094224C"/>
    <w:rsid w:val="009638D5"/>
    <w:rsid w:val="00975DD8"/>
    <w:rsid w:val="009928DB"/>
    <w:rsid w:val="009E6EA5"/>
    <w:rsid w:val="00A61790"/>
    <w:rsid w:val="00A84CF9"/>
    <w:rsid w:val="00A87889"/>
    <w:rsid w:val="00C62C07"/>
    <w:rsid w:val="00D006FC"/>
    <w:rsid w:val="00D022BD"/>
    <w:rsid w:val="00D34C09"/>
    <w:rsid w:val="00D374C1"/>
    <w:rsid w:val="00E468D7"/>
    <w:rsid w:val="00EA381E"/>
    <w:rsid w:val="00F350A8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2F61AC-260F-415B-A528-C0D960D7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E6E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6E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6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E6EA5"/>
    <w:pPr>
      <w:jc w:val="center"/>
    </w:pPr>
  </w:style>
  <w:style w:type="paragraph" w:styleId="a7">
    <w:name w:val="Closing"/>
    <w:basedOn w:val="a"/>
    <w:rsid w:val="009E6EA5"/>
    <w:pPr>
      <w:jc w:val="right"/>
    </w:pPr>
  </w:style>
  <w:style w:type="paragraph" w:styleId="a8">
    <w:name w:val="Balloon Text"/>
    <w:basedOn w:val="a"/>
    <w:semiHidden/>
    <w:rsid w:val="00646A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2006-02-21T05:30:00Z</cp:lastPrinted>
  <dcterms:created xsi:type="dcterms:W3CDTF">2025-09-14T09:10:00Z</dcterms:created>
  <dcterms:modified xsi:type="dcterms:W3CDTF">2025-09-14T09:10:00Z</dcterms:modified>
</cp:coreProperties>
</file>