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C13DC">
      <w:pPr>
        <w:rPr>
          <w:rFonts w:hint="eastAsia"/>
        </w:rPr>
      </w:pPr>
      <w:r>
        <w:rPr>
          <w:rFonts w:hint="eastAsia"/>
        </w:rPr>
        <w:t>様式第</w:t>
      </w:r>
      <w:r w:rsidR="009335D3">
        <w:rPr>
          <w:rFonts w:hint="eastAsia"/>
        </w:rPr>
        <w:t>49</w:t>
      </w:r>
      <w:r>
        <w:rPr>
          <w:rFonts w:hint="eastAsia"/>
        </w:rPr>
        <w:t>号（第12条関係）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319"/>
        <w:gridCol w:w="853"/>
        <w:gridCol w:w="385"/>
        <w:gridCol w:w="1162"/>
        <w:gridCol w:w="432"/>
        <w:gridCol w:w="996"/>
        <w:gridCol w:w="979"/>
        <w:gridCol w:w="128"/>
        <w:gridCol w:w="1090"/>
        <w:gridCol w:w="952"/>
      </w:tblGrid>
      <w:tr w:rsidR="00AC13DC" w:rsidTr="00715EB0">
        <w:trPr>
          <w:trHeight w:val="700"/>
        </w:trPr>
        <w:tc>
          <w:tcPr>
            <w:tcW w:w="8511" w:type="dxa"/>
            <w:gridSpan w:val="11"/>
            <w:vAlign w:val="center"/>
          </w:tcPr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固定資産税の非課税</w:t>
            </w:r>
            <w:r w:rsidR="009335D3">
              <w:rPr>
                <w:rFonts w:hint="eastAsia"/>
              </w:rPr>
              <w:t>理由消滅</w:t>
            </w:r>
            <w:r>
              <w:rPr>
                <w:rFonts w:hint="eastAsia"/>
              </w:rPr>
              <w:t>申告書</w:t>
            </w:r>
          </w:p>
        </w:tc>
      </w:tr>
      <w:tr w:rsidR="00AC13DC" w:rsidTr="00715EB0">
        <w:trPr>
          <w:trHeight w:val="3200"/>
        </w:trPr>
        <w:tc>
          <w:tcPr>
            <w:tcW w:w="8511" w:type="dxa"/>
            <w:gridSpan w:val="11"/>
            <w:vAlign w:val="center"/>
          </w:tcPr>
          <w:p w:rsidR="00AC13DC" w:rsidRDefault="00AC13DC" w:rsidP="00715EB0">
            <w:pPr>
              <w:spacing w:beforeLines="20" w:before="72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C13DC" w:rsidRDefault="00AC13DC" w:rsidP="00715EB0">
            <w:pPr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　　　</w:t>
            </w:r>
            <w:r w:rsidR="00D70EE3">
              <w:rPr>
                <w:rFonts w:hint="eastAsia"/>
              </w:rPr>
              <w:t>様</w:t>
            </w:r>
          </w:p>
          <w:p w:rsidR="00AC13DC" w:rsidRDefault="00AC13DC">
            <w:pPr>
              <w:rPr>
                <w:rFonts w:hint="eastAsia"/>
              </w:rPr>
            </w:pPr>
          </w:p>
          <w:p w:rsidR="00AC13DC" w:rsidRDefault="00AC13DC" w:rsidP="00715EB0">
            <w:pPr>
              <w:spacing w:line="288" w:lineRule="auto"/>
              <w:ind w:rightChars="2000" w:right="47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申告者</w:t>
            </w:r>
          </w:p>
          <w:p w:rsidR="00AC13DC" w:rsidRDefault="00AC13DC" w:rsidP="00715EB0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AC13DC" w:rsidRDefault="00AC13DC" w:rsidP="00715EB0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 w:rsidRPr="00715EB0">
              <w:rPr>
                <w:rFonts w:hint="eastAsia"/>
                <w:spacing w:val="380"/>
                <w:kern w:val="0"/>
                <w:fitText w:val="1180" w:id="-1569466880"/>
              </w:rPr>
              <w:t>氏</w:t>
            </w:r>
            <w:r w:rsidRPr="00715EB0">
              <w:rPr>
                <w:rFonts w:hint="eastAsia"/>
                <w:kern w:val="0"/>
                <w:fitText w:val="1180" w:id="-1569466880"/>
              </w:rPr>
              <w:t>名</w:t>
            </w:r>
            <w:r>
              <w:rPr>
                <w:rFonts w:hint="eastAsia"/>
              </w:rPr>
              <w:t>（</w:t>
            </w:r>
            <w:r w:rsidRPr="00715EB0">
              <w:rPr>
                <w:rFonts w:hint="eastAsia"/>
                <w:spacing w:val="145"/>
                <w:kern w:val="0"/>
                <w:fitText w:val="708" w:id="-1569466879"/>
              </w:rPr>
              <w:t>名</w:t>
            </w:r>
            <w:r w:rsidRPr="00715EB0">
              <w:rPr>
                <w:rFonts w:hint="eastAsia"/>
                <w:spacing w:val="-1"/>
                <w:kern w:val="0"/>
                <w:fitText w:val="708" w:id="-1569466879"/>
              </w:rPr>
              <w:t>称</w:t>
            </w:r>
            <w:r w:rsidR="00CC6166">
              <w:rPr>
                <w:rFonts w:hint="eastAsia"/>
              </w:rPr>
              <w:t xml:space="preserve">）　　　　　　　　　　　</w:t>
            </w:r>
          </w:p>
          <w:p w:rsidR="00AC13DC" w:rsidRDefault="009335D3" w:rsidP="00715EB0">
            <w:pPr>
              <w:spacing w:line="288" w:lineRule="auto"/>
              <w:ind w:firstLineChars="100" w:firstLine="236"/>
            </w:pPr>
            <w:r>
              <w:rPr>
                <w:rFonts w:hint="eastAsia"/>
              </w:rPr>
              <w:t>下記の固定資産について、</w:t>
            </w:r>
            <w:r w:rsidR="00AC13DC">
              <w:rPr>
                <w:rFonts w:hint="eastAsia"/>
              </w:rPr>
              <w:t>地方税法第348条第2</w:t>
            </w:r>
            <w:r w:rsidR="007D4DB1">
              <w:rPr>
                <w:rFonts w:hint="eastAsia"/>
              </w:rPr>
              <w:t>項の規定により</w:t>
            </w:r>
            <w:r w:rsidR="00AC13DC">
              <w:rPr>
                <w:rFonts w:hint="eastAsia"/>
              </w:rPr>
              <w:t>固定資産</w:t>
            </w:r>
            <w:r>
              <w:rPr>
                <w:rFonts w:hint="eastAsia"/>
              </w:rPr>
              <w:t>の</w:t>
            </w:r>
            <w:r w:rsidR="00AC13DC">
              <w:rPr>
                <w:rFonts w:hint="eastAsia"/>
              </w:rPr>
              <w:t>非課税の適用を受け</w:t>
            </w:r>
            <w:r>
              <w:rPr>
                <w:rFonts w:hint="eastAsia"/>
              </w:rPr>
              <w:t>ていましたが</w:t>
            </w:r>
            <w:r w:rsidR="00AC13DC">
              <w:rPr>
                <w:rFonts w:hint="eastAsia"/>
              </w:rPr>
              <w:t>、</w:t>
            </w:r>
            <w:r>
              <w:rPr>
                <w:rFonts w:hint="eastAsia"/>
              </w:rPr>
              <w:t>直接その用途に供しない（有料で使用させる）こととなりましたので、豊</w:t>
            </w:r>
            <w:r w:rsidR="00AC13DC">
              <w:rPr>
                <w:rFonts w:hint="eastAsia"/>
              </w:rPr>
              <w:t>郷町税条例第</w:t>
            </w:r>
            <w:r>
              <w:rPr>
                <w:rFonts w:hint="eastAsia"/>
              </w:rPr>
              <w:t>59</w:t>
            </w:r>
            <w:r w:rsidR="00AC13DC">
              <w:rPr>
                <w:rFonts w:hint="eastAsia"/>
              </w:rPr>
              <w:t>条の規定により申告します。</w:t>
            </w:r>
          </w:p>
        </w:tc>
      </w:tr>
      <w:tr w:rsidR="00AC13DC" w:rsidTr="00715EB0">
        <w:trPr>
          <w:trHeight w:val="460"/>
        </w:trPr>
        <w:tc>
          <w:tcPr>
            <w:tcW w:w="8511" w:type="dxa"/>
            <w:gridSpan w:val="11"/>
            <w:vAlign w:val="center"/>
          </w:tcPr>
          <w:p w:rsidR="00AC13DC" w:rsidRDefault="00AC13DC">
            <w:r>
              <w:rPr>
                <w:rFonts w:hint="eastAsia"/>
              </w:rPr>
              <w:t>1　土地、家屋</w:t>
            </w:r>
          </w:p>
        </w:tc>
      </w:tr>
      <w:tr w:rsidR="00AC13DC" w:rsidTr="00715EB0">
        <w:trPr>
          <w:trHeight w:val="608"/>
        </w:trPr>
        <w:tc>
          <w:tcPr>
            <w:tcW w:w="1215" w:type="dxa"/>
            <w:vAlign w:val="center"/>
          </w:tcPr>
          <w:p w:rsidR="00AC13DC" w:rsidRDefault="00AC13DC" w:rsidP="00715EB0">
            <w:pPr>
              <w:ind w:leftChars="10" w:left="24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家屋の別</w:t>
            </w:r>
          </w:p>
        </w:tc>
        <w:tc>
          <w:tcPr>
            <w:tcW w:w="1557" w:type="dxa"/>
            <w:gridSpan w:val="3"/>
            <w:vAlign w:val="center"/>
          </w:tcPr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所在、地番</w:t>
            </w:r>
          </w:p>
        </w:tc>
        <w:tc>
          <w:tcPr>
            <w:tcW w:w="1162" w:type="dxa"/>
            <w:vAlign w:val="center"/>
          </w:tcPr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428" w:type="dxa"/>
            <w:gridSpan w:val="2"/>
            <w:vAlign w:val="center"/>
          </w:tcPr>
          <w:p w:rsidR="00AC13DC" w:rsidRDefault="00AC13DC" w:rsidP="00715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地目または</w:t>
            </w:r>
          </w:p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979" w:type="dxa"/>
            <w:vAlign w:val="center"/>
          </w:tcPr>
          <w:p w:rsidR="00AC13DC" w:rsidRDefault="00AC13DC" w:rsidP="00715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家屋の</w:t>
            </w:r>
          </w:p>
          <w:p w:rsidR="00AC13DC" w:rsidRDefault="00AC13DC" w:rsidP="00715EB0">
            <w:pPr>
              <w:jc w:val="center"/>
            </w:pPr>
            <w:r w:rsidRPr="00715EB0">
              <w:rPr>
                <w:rFonts w:hint="eastAsia"/>
                <w:spacing w:val="145"/>
                <w:kern w:val="0"/>
                <w:fitText w:val="708" w:id="-1569466112"/>
              </w:rPr>
              <w:t>構</w:t>
            </w:r>
            <w:r w:rsidRPr="00715EB0">
              <w:rPr>
                <w:rFonts w:hint="eastAsia"/>
                <w:spacing w:val="-1"/>
                <w:kern w:val="0"/>
                <w:fitText w:val="708" w:id="-1569466112"/>
              </w:rPr>
              <w:t>造</w:t>
            </w:r>
          </w:p>
        </w:tc>
        <w:tc>
          <w:tcPr>
            <w:tcW w:w="1218" w:type="dxa"/>
            <w:gridSpan w:val="2"/>
            <w:vAlign w:val="center"/>
          </w:tcPr>
          <w:p w:rsidR="00AC13DC" w:rsidRDefault="00AC13DC" w:rsidP="00715E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地積また</w:t>
            </w:r>
          </w:p>
          <w:p w:rsidR="00AC13DC" w:rsidRDefault="00AC13DC" w:rsidP="00715EB0">
            <w:pPr>
              <w:jc w:val="center"/>
            </w:pPr>
            <w:r>
              <w:rPr>
                <w:rFonts w:hint="eastAsia"/>
              </w:rPr>
              <w:t>は床面積</w:t>
            </w:r>
          </w:p>
        </w:tc>
        <w:tc>
          <w:tcPr>
            <w:tcW w:w="952" w:type="dxa"/>
            <w:vAlign w:val="center"/>
          </w:tcPr>
          <w:p w:rsidR="00AC13DC" w:rsidRDefault="00AC13DC" w:rsidP="00715EB0">
            <w:pPr>
              <w:jc w:val="center"/>
            </w:pPr>
            <w:r w:rsidRPr="00715EB0">
              <w:rPr>
                <w:rFonts w:hint="eastAsia"/>
                <w:spacing w:val="145"/>
                <w:kern w:val="0"/>
                <w:fitText w:val="708" w:id="-1569466111"/>
              </w:rPr>
              <w:t>用</w:t>
            </w:r>
            <w:r w:rsidRPr="00715EB0">
              <w:rPr>
                <w:rFonts w:hint="eastAsia"/>
                <w:spacing w:val="-1"/>
                <w:kern w:val="0"/>
                <w:fitText w:val="708" w:id="-1569466111"/>
              </w:rPr>
              <w:t>途</w:t>
            </w:r>
          </w:p>
        </w:tc>
      </w:tr>
      <w:tr w:rsidR="00AC13DC" w:rsidTr="00715EB0">
        <w:trPr>
          <w:trHeight w:val="607"/>
        </w:trPr>
        <w:tc>
          <w:tcPr>
            <w:tcW w:w="1215" w:type="dxa"/>
          </w:tcPr>
          <w:p w:rsidR="00AC13DC" w:rsidRDefault="00AC13DC"/>
        </w:tc>
        <w:tc>
          <w:tcPr>
            <w:tcW w:w="1557" w:type="dxa"/>
            <w:gridSpan w:val="3"/>
          </w:tcPr>
          <w:p w:rsidR="00AC13DC" w:rsidRDefault="00AC13DC"/>
        </w:tc>
        <w:tc>
          <w:tcPr>
            <w:tcW w:w="1162" w:type="dxa"/>
          </w:tcPr>
          <w:p w:rsidR="00AC13DC" w:rsidRDefault="00AC13DC"/>
        </w:tc>
        <w:tc>
          <w:tcPr>
            <w:tcW w:w="1428" w:type="dxa"/>
            <w:gridSpan w:val="2"/>
          </w:tcPr>
          <w:p w:rsidR="00AC13DC" w:rsidRDefault="00AC13DC"/>
        </w:tc>
        <w:tc>
          <w:tcPr>
            <w:tcW w:w="979" w:type="dxa"/>
          </w:tcPr>
          <w:p w:rsidR="00AC13DC" w:rsidRDefault="00AC13DC"/>
        </w:tc>
        <w:tc>
          <w:tcPr>
            <w:tcW w:w="1218" w:type="dxa"/>
            <w:gridSpan w:val="2"/>
          </w:tcPr>
          <w:p w:rsidR="00AC13DC" w:rsidRDefault="00AC13DC"/>
        </w:tc>
        <w:tc>
          <w:tcPr>
            <w:tcW w:w="952" w:type="dxa"/>
          </w:tcPr>
          <w:p w:rsidR="00AC13DC" w:rsidRDefault="00AC13DC"/>
        </w:tc>
      </w:tr>
      <w:tr w:rsidR="00AC13DC" w:rsidTr="00715EB0">
        <w:trPr>
          <w:trHeight w:val="460"/>
        </w:trPr>
        <w:tc>
          <w:tcPr>
            <w:tcW w:w="8511" w:type="dxa"/>
            <w:gridSpan w:val="11"/>
            <w:vAlign w:val="center"/>
          </w:tcPr>
          <w:p w:rsidR="00AC13DC" w:rsidRDefault="00AC13DC">
            <w:r>
              <w:rPr>
                <w:rFonts w:hint="eastAsia"/>
              </w:rPr>
              <w:t>2　償却資産</w:t>
            </w:r>
          </w:p>
        </w:tc>
      </w:tr>
      <w:tr w:rsidR="00AC13DC" w:rsidTr="00715EB0">
        <w:trPr>
          <w:trHeight w:val="460"/>
        </w:trPr>
        <w:tc>
          <w:tcPr>
            <w:tcW w:w="2387" w:type="dxa"/>
            <w:gridSpan w:val="3"/>
            <w:vAlign w:val="center"/>
          </w:tcPr>
          <w:p w:rsidR="00AC13DC" w:rsidRDefault="00AC13DC" w:rsidP="00715EB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979" w:type="dxa"/>
            <w:gridSpan w:val="3"/>
            <w:vAlign w:val="center"/>
          </w:tcPr>
          <w:p w:rsidR="00AC13DC" w:rsidRDefault="00AC13DC" w:rsidP="00715EB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03" w:type="dxa"/>
            <w:gridSpan w:val="3"/>
            <w:vAlign w:val="center"/>
          </w:tcPr>
          <w:p w:rsidR="00AC13DC" w:rsidRDefault="00AC13DC" w:rsidP="00715EB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42" w:type="dxa"/>
            <w:gridSpan w:val="2"/>
            <w:vAlign w:val="center"/>
          </w:tcPr>
          <w:p w:rsidR="00AC13DC" w:rsidRDefault="00AC13DC" w:rsidP="00715EB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</w:tr>
      <w:tr w:rsidR="00AC13DC" w:rsidTr="00715EB0">
        <w:trPr>
          <w:trHeight w:val="605"/>
        </w:trPr>
        <w:tc>
          <w:tcPr>
            <w:tcW w:w="2387" w:type="dxa"/>
            <w:gridSpan w:val="3"/>
          </w:tcPr>
          <w:p w:rsidR="00AC13DC" w:rsidRDefault="00AC13DC"/>
        </w:tc>
        <w:tc>
          <w:tcPr>
            <w:tcW w:w="1979" w:type="dxa"/>
            <w:gridSpan w:val="3"/>
          </w:tcPr>
          <w:p w:rsidR="00AC13DC" w:rsidRDefault="00AC13DC"/>
        </w:tc>
        <w:tc>
          <w:tcPr>
            <w:tcW w:w="2103" w:type="dxa"/>
            <w:gridSpan w:val="3"/>
          </w:tcPr>
          <w:p w:rsidR="00AC13DC" w:rsidRDefault="00AC13DC"/>
        </w:tc>
        <w:tc>
          <w:tcPr>
            <w:tcW w:w="2042" w:type="dxa"/>
            <w:gridSpan w:val="2"/>
          </w:tcPr>
          <w:p w:rsidR="00AC13DC" w:rsidRDefault="00AC13DC"/>
        </w:tc>
      </w:tr>
      <w:tr w:rsidR="009335D3" w:rsidTr="00715EB0">
        <w:trPr>
          <w:trHeight w:val="900"/>
        </w:trPr>
        <w:tc>
          <w:tcPr>
            <w:tcW w:w="4366" w:type="dxa"/>
            <w:gridSpan w:val="6"/>
            <w:vAlign w:val="center"/>
          </w:tcPr>
          <w:p w:rsidR="009335D3" w:rsidRDefault="009335D3" w:rsidP="00715EB0">
            <w:pPr>
              <w:spacing w:line="240" w:lineRule="exact"/>
              <w:ind w:left="118" w:hangingChars="50" w:hanging="118"/>
            </w:pPr>
            <w:r>
              <w:rPr>
                <w:rFonts w:hint="eastAsia"/>
              </w:rPr>
              <w:t>3　直接その用途に供しなくなった年月日（有料で使用させることとなった年月日）</w:t>
            </w:r>
          </w:p>
        </w:tc>
        <w:tc>
          <w:tcPr>
            <w:tcW w:w="4145" w:type="dxa"/>
            <w:gridSpan w:val="5"/>
            <w:vAlign w:val="center"/>
          </w:tcPr>
          <w:p w:rsidR="009335D3" w:rsidRDefault="009335D3"/>
        </w:tc>
      </w:tr>
      <w:tr w:rsidR="009335D3" w:rsidTr="00715EB0">
        <w:trPr>
          <w:trHeight w:val="1800"/>
        </w:trPr>
        <w:tc>
          <w:tcPr>
            <w:tcW w:w="1534" w:type="dxa"/>
            <w:gridSpan w:val="2"/>
            <w:vAlign w:val="center"/>
          </w:tcPr>
          <w:p w:rsidR="009335D3" w:rsidRDefault="009335D3" w:rsidP="00715EB0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6977" w:type="dxa"/>
            <w:gridSpan w:val="9"/>
          </w:tcPr>
          <w:p w:rsidR="009335D3" w:rsidRDefault="009335D3">
            <w:pPr>
              <w:rPr>
                <w:rFonts w:hint="eastAsia"/>
              </w:rPr>
            </w:pPr>
          </w:p>
        </w:tc>
      </w:tr>
    </w:tbl>
    <w:p w:rsidR="00AC13DC" w:rsidRDefault="00AC13DC"/>
    <w:sectPr w:rsidR="00AC13D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2AA" w:rsidRDefault="00C162AA">
      <w:r>
        <w:separator/>
      </w:r>
    </w:p>
  </w:endnote>
  <w:endnote w:type="continuationSeparator" w:id="0">
    <w:p w:rsidR="00C162AA" w:rsidRDefault="00C1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2AA" w:rsidRDefault="00C162AA">
      <w:r>
        <w:separator/>
      </w:r>
    </w:p>
  </w:footnote>
  <w:footnote w:type="continuationSeparator" w:id="0">
    <w:p w:rsidR="00C162AA" w:rsidRDefault="00C1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B7B4A"/>
    <w:rsid w:val="002C6F9E"/>
    <w:rsid w:val="0045506B"/>
    <w:rsid w:val="0051271D"/>
    <w:rsid w:val="00594763"/>
    <w:rsid w:val="005A56D1"/>
    <w:rsid w:val="0061057D"/>
    <w:rsid w:val="00614019"/>
    <w:rsid w:val="006168E8"/>
    <w:rsid w:val="00715EB0"/>
    <w:rsid w:val="007D4DB1"/>
    <w:rsid w:val="00896726"/>
    <w:rsid w:val="009335D3"/>
    <w:rsid w:val="0095238F"/>
    <w:rsid w:val="00A36EFD"/>
    <w:rsid w:val="00AC13DC"/>
    <w:rsid w:val="00B2657B"/>
    <w:rsid w:val="00B46358"/>
    <w:rsid w:val="00B507F3"/>
    <w:rsid w:val="00C162AA"/>
    <w:rsid w:val="00C73454"/>
    <w:rsid w:val="00CC6166"/>
    <w:rsid w:val="00D70EE3"/>
    <w:rsid w:val="00F4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B68418-2D44-4119-B95A-13C9FCAD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13D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7B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7B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様式第49号（第12条関係）</vt:lpstr>
      <vt:lpstr>様式第49号（第12条関係）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様式第49号（第12条関係）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