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3E58" w:rsidRDefault="00383E58">
      <w:pPr>
        <w:spacing w:afterLines="50" w:after="167"/>
        <w:rPr>
          <w:rFonts w:hint="eastAsia"/>
        </w:rPr>
      </w:pPr>
      <w:r>
        <w:rPr>
          <w:rFonts w:hint="eastAsia"/>
        </w:rPr>
        <w:t>別紙1（第35条関係）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8"/>
        <w:gridCol w:w="2685"/>
      </w:tblGrid>
      <w:tr w:rsidR="00383E58">
        <w:tblPrEx>
          <w:tblCellMar>
            <w:top w:w="0" w:type="dxa"/>
            <w:bottom w:w="0" w:type="dxa"/>
          </w:tblCellMar>
        </w:tblPrEx>
        <w:trPr>
          <w:trHeight w:val="458"/>
        </w:trPr>
        <w:tc>
          <w:tcPr>
            <w:tcW w:w="5818" w:type="dxa"/>
            <w:vAlign w:val="center"/>
          </w:tcPr>
          <w:p w:rsidR="00383E58" w:rsidRDefault="00383E58">
            <w:pPr>
              <w:ind w:leftChars="300" w:left="709" w:rightChars="300" w:right="709"/>
              <w:jc w:val="distribute"/>
              <w:rPr>
                <w:rFonts w:hint="eastAsia"/>
              </w:rPr>
            </w:pPr>
            <w:r>
              <w:rPr>
                <w:rFonts w:hint="eastAsia"/>
              </w:rPr>
              <w:t>減免の理由</w:t>
            </w:r>
          </w:p>
        </w:tc>
        <w:tc>
          <w:tcPr>
            <w:tcW w:w="2685" w:type="dxa"/>
            <w:vAlign w:val="center"/>
          </w:tcPr>
          <w:p w:rsidR="00383E58" w:rsidRDefault="00383E58">
            <w:pPr>
              <w:ind w:leftChars="150" w:left="354" w:rightChars="150" w:right="354"/>
              <w:jc w:val="distribute"/>
              <w:rPr>
                <w:rFonts w:hint="eastAsia"/>
              </w:rPr>
            </w:pPr>
            <w:r>
              <w:rPr>
                <w:rFonts w:hint="eastAsia"/>
              </w:rPr>
              <w:t>減免基準</w:t>
            </w:r>
          </w:p>
        </w:tc>
      </w:tr>
      <w:tr w:rsidR="00383E58">
        <w:tblPrEx>
          <w:tblCellMar>
            <w:top w:w="0" w:type="dxa"/>
            <w:bottom w:w="0" w:type="dxa"/>
          </w:tblCellMar>
        </w:tblPrEx>
        <w:trPr>
          <w:trHeight w:val="8572"/>
        </w:trPr>
        <w:tc>
          <w:tcPr>
            <w:tcW w:w="5818" w:type="dxa"/>
          </w:tcPr>
          <w:p w:rsidR="00383E58" w:rsidRDefault="00383E58" w:rsidP="007C6AE6">
            <w:pPr>
              <w:spacing w:beforeLines="20" w:before="67"/>
              <w:ind w:leftChars="50" w:left="118"/>
              <w:rPr>
                <w:rFonts w:hint="eastAsia"/>
              </w:rPr>
            </w:pPr>
            <w:r>
              <w:rPr>
                <w:rFonts w:hint="eastAsia"/>
              </w:rPr>
              <w:t>1　災害等による減免</w:t>
            </w:r>
          </w:p>
          <w:p w:rsidR="00383E58" w:rsidRDefault="00383E58">
            <w:pPr>
              <w:ind w:leftChars="200" w:left="472"/>
              <w:rPr>
                <w:rFonts w:hint="eastAsia"/>
              </w:rPr>
            </w:pPr>
            <w:r>
              <w:rPr>
                <w:rFonts w:hint="eastAsia"/>
              </w:rPr>
              <w:t>災害等により生活が著しく困難になったとき。</w:t>
            </w:r>
          </w:p>
          <w:p w:rsidR="00383E58" w:rsidRDefault="00383E58">
            <w:pPr>
              <w:ind w:leftChars="100" w:left="472" w:hangingChars="100" w:hanging="236"/>
              <w:rPr>
                <w:rFonts w:hint="eastAsia"/>
              </w:rPr>
            </w:pPr>
            <w:r>
              <w:rPr>
                <w:rFonts w:hint="eastAsia"/>
              </w:rPr>
              <w:t>ア　全壊、全焼、流失、埋没等により、家屋の原形をとどめないときまたは、復旧不能のとき。</w:t>
            </w:r>
          </w:p>
          <w:p w:rsidR="00383E58" w:rsidRDefault="00383E58">
            <w:pPr>
              <w:rPr>
                <w:rFonts w:hint="eastAsia"/>
              </w:rPr>
            </w:pPr>
          </w:p>
          <w:p w:rsidR="00383E58" w:rsidRDefault="00383E58">
            <w:pPr>
              <w:rPr>
                <w:rFonts w:hint="eastAsia"/>
              </w:rPr>
            </w:pPr>
          </w:p>
          <w:p w:rsidR="00383E58" w:rsidRDefault="00383E58">
            <w:pPr>
              <w:ind w:leftChars="100" w:left="472" w:hangingChars="100" w:hanging="236"/>
              <w:rPr>
                <w:rFonts w:hint="eastAsia"/>
              </w:rPr>
            </w:pPr>
            <w:r>
              <w:rPr>
                <w:rFonts w:hint="eastAsia"/>
              </w:rPr>
              <w:t>イ　主要構造部分が著しく損傷または焼失し、居住または使用目的を著しく損じた場合で、当該家屋の3分の2以上の価値を減じたとき。</w:t>
            </w:r>
          </w:p>
          <w:p w:rsidR="00383E58" w:rsidRDefault="00383E58">
            <w:pPr>
              <w:ind w:leftChars="100" w:left="472" w:hangingChars="100" w:hanging="236"/>
              <w:rPr>
                <w:rFonts w:hint="eastAsia"/>
              </w:rPr>
            </w:pPr>
            <w:r>
              <w:rPr>
                <w:rFonts w:hint="eastAsia"/>
              </w:rPr>
              <w:t>ウ　家屋、壁、建具等の大部分が損傷または焼失し、居住または使用目的を著しく損じた場合で、当該家屋の3分の1以上3分の2未満を減じたとき。</w:t>
            </w:r>
          </w:p>
          <w:p w:rsidR="00383E58" w:rsidRDefault="00383E58">
            <w:pPr>
              <w:ind w:leftChars="50" w:left="118"/>
              <w:rPr>
                <w:rFonts w:hint="eastAsia"/>
              </w:rPr>
            </w:pPr>
            <w:r>
              <w:rPr>
                <w:rFonts w:hint="eastAsia"/>
              </w:rPr>
              <w:t>2　収入の減少等による減免</w:t>
            </w:r>
          </w:p>
          <w:p w:rsidR="00383E58" w:rsidRDefault="00383E58">
            <w:pPr>
              <w:ind w:leftChars="100" w:left="236" w:firstLineChars="100" w:firstLine="236"/>
              <w:rPr>
                <w:rFonts w:hint="eastAsia"/>
              </w:rPr>
            </w:pPr>
            <w:r>
              <w:rPr>
                <w:rFonts w:hint="eastAsia"/>
              </w:rPr>
              <w:t>事業の休廃止、失業または疾病等により生活が著しく困難になったとき。</w:t>
            </w:r>
          </w:p>
          <w:p w:rsidR="00383E58" w:rsidRDefault="00383E58">
            <w:pPr>
              <w:ind w:leftChars="100" w:left="472" w:hangingChars="100" w:hanging="236"/>
              <w:rPr>
                <w:rFonts w:hint="eastAsia"/>
              </w:rPr>
            </w:pPr>
            <w:r>
              <w:rPr>
                <w:rFonts w:hint="eastAsia"/>
              </w:rPr>
              <w:t>ア　収入が皆無となったとき。</w:t>
            </w:r>
          </w:p>
          <w:p w:rsidR="00383E58" w:rsidRDefault="00383E58">
            <w:pPr>
              <w:rPr>
                <w:rFonts w:hint="eastAsia"/>
              </w:rPr>
            </w:pPr>
          </w:p>
          <w:p w:rsidR="00383E58" w:rsidRDefault="00383E58">
            <w:pPr>
              <w:ind w:leftChars="100" w:left="472" w:hangingChars="100" w:hanging="236"/>
              <w:rPr>
                <w:rFonts w:hint="eastAsia"/>
              </w:rPr>
            </w:pPr>
            <w:r>
              <w:rPr>
                <w:rFonts w:hint="eastAsia"/>
              </w:rPr>
              <w:t>イ　前年と比べ収入が3分の2以下に減少した場合</w:t>
            </w:r>
          </w:p>
          <w:p w:rsidR="00383E58" w:rsidRDefault="00383E58">
            <w:pPr>
              <w:ind w:leftChars="100" w:left="472" w:hangingChars="100" w:hanging="236"/>
              <w:rPr>
                <w:rFonts w:hint="eastAsia"/>
              </w:rPr>
            </w:pPr>
            <w:r>
              <w:rPr>
                <w:rFonts w:hint="eastAsia"/>
              </w:rPr>
              <w:t>ウ　前年と比べ収入が3分の1以上3分の2未満減少した場合</w:t>
            </w:r>
          </w:p>
          <w:p w:rsidR="00383E58" w:rsidRDefault="00383E58">
            <w:pPr>
              <w:ind w:leftChars="50" w:left="236" w:hangingChars="50" w:hanging="118"/>
              <w:rPr>
                <w:rFonts w:hint="eastAsia"/>
              </w:rPr>
            </w:pPr>
            <w:r>
              <w:rPr>
                <w:rFonts w:hint="eastAsia"/>
              </w:rPr>
              <w:t>3　国外に居住または刑務所等に収監されていた場合</w:t>
            </w:r>
          </w:p>
          <w:p w:rsidR="00383E58" w:rsidRDefault="00383E58">
            <w:pPr>
              <w:rPr>
                <w:rFonts w:hint="eastAsia"/>
              </w:rPr>
            </w:pPr>
          </w:p>
          <w:p w:rsidR="00383E58" w:rsidRDefault="00383E58">
            <w:pPr>
              <w:rPr>
                <w:rFonts w:hint="eastAsia"/>
              </w:rPr>
            </w:pPr>
          </w:p>
          <w:p w:rsidR="00383E58" w:rsidRDefault="00383E58" w:rsidP="007C6AE6">
            <w:pPr>
              <w:spacing w:afterLines="20" w:after="67"/>
              <w:ind w:leftChars="50" w:left="118"/>
              <w:rPr>
                <w:rFonts w:hint="eastAsia"/>
              </w:rPr>
            </w:pPr>
            <w:r>
              <w:rPr>
                <w:rFonts w:hint="eastAsia"/>
              </w:rPr>
              <w:t>4　その他前各号に類する理由があったとき。</w:t>
            </w:r>
          </w:p>
        </w:tc>
        <w:tc>
          <w:tcPr>
            <w:tcW w:w="2685" w:type="dxa"/>
          </w:tcPr>
          <w:p w:rsidR="00383E58" w:rsidRDefault="00383E58" w:rsidP="007C6AE6">
            <w:pPr>
              <w:spacing w:beforeLines="20" w:before="67"/>
              <w:rPr>
                <w:rFonts w:hint="eastAsia"/>
              </w:rPr>
            </w:pPr>
          </w:p>
          <w:p w:rsidR="00383E58" w:rsidRDefault="00383E58">
            <w:pPr>
              <w:rPr>
                <w:rFonts w:hint="eastAsia"/>
              </w:rPr>
            </w:pPr>
          </w:p>
          <w:p w:rsidR="00383E58" w:rsidRDefault="00383E58">
            <w:pPr>
              <w:autoSpaceDN w:val="0"/>
              <w:rPr>
                <w:rFonts w:hint="eastAsia"/>
              </w:rPr>
            </w:pPr>
            <w:r>
              <w:rPr>
                <w:rFonts w:hint="eastAsia"/>
              </w:rPr>
              <w:t>条例第4条第3号に規定する（以下「基準額」という。）の100分の75の減免</w:t>
            </w:r>
          </w:p>
          <w:p w:rsidR="00383E58" w:rsidRDefault="00383E58">
            <w:pPr>
              <w:rPr>
                <w:rFonts w:hint="eastAsia"/>
              </w:rPr>
            </w:pPr>
            <w:r>
              <w:rPr>
                <w:rFonts w:hint="eastAsia"/>
              </w:rPr>
              <w:t>基準額の100分の50の減免</w:t>
            </w:r>
          </w:p>
          <w:p w:rsidR="00383E58" w:rsidRDefault="00383E58">
            <w:pPr>
              <w:rPr>
                <w:rFonts w:hint="eastAsia"/>
              </w:rPr>
            </w:pPr>
          </w:p>
          <w:p w:rsidR="00383E58" w:rsidRDefault="00383E58">
            <w:pPr>
              <w:rPr>
                <w:rFonts w:hint="eastAsia"/>
              </w:rPr>
            </w:pPr>
            <w:r>
              <w:rPr>
                <w:rFonts w:hint="eastAsia"/>
              </w:rPr>
              <w:t>基準額の100分の25の減免</w:t>
            </w:r>
          </w:p>
          <w:p w:rsidR="00383E58" w:rsidRDefault="00383E58">
            <w:pPr>
              <w:rPr>
                <w:rFonts w:hint="eastAsia"/>
              </w:rPr>
            </w:pPr>
          </w:p>
          <w:p w:rsidR="00383E58" w:rsidRDefault="00383E58">
            <w:pPr>
              <w:rPr>
                <w:rFonts w:hint="eastAsia"/>
              </w:rPr>
            </w:pPr>
          </w:p>
          <w:p w:rsidR="00383E58" w:rsidRDefault="00383E58">
            <w:pPr>
              <w:rPr>
                <w:rFonts w:hint="eastAsia"/>
              </w:rPr>
            </w:pPr>
          </w:p>
          <w:p w:rsidR="00383E58" w:rsidRDefault="00383E58">
            <w:pPr>
              <w:rPr>
                <w:rFonts w:hint="eastAsia"/>
              </w:rPr>
            </w:pPr>
          </w:p>
          <w:p w:rsidR="00383E58" w:rsidRDefault="00383E58">
            <w:pPr>
              <w:rPr>
                <w:rFonts w:hint="eastAsia"/>
              </w:rPr>
            </w:pPr>
          </w:p>
          <w:p w:rsidR="00383E58" w:rsidRDefault="00383E58">
            <w:pPr>
              <w:rPr>
                <w:rFonts w:hint="eastAsia"/>
              </w:rPr>
            </w:pPr>
            <w:r>
              <w:rPr>
                <w:rFonts w:hint="eastAsia"/>
              </w:rPr>
              <w:t>基準額の100分の75の減免</w:t>
            </w:r>
          </w:p>
          <w:p w:rsidR="00383E58" w:rsidRDefault="00383E58">
            <w:pPr>
              <w:rPr>
                <w:rFonts w:hint="eastAsia"/>
              </w:rPr>
            </w:pPr>
            <w:r>
              <w:rPr>
                <w:rFonts w:hint="eastAsia"/>
              </w:rPr>
              <w:t>基準額の100分の50の減免</w:t>
            </w:r>
          </w:p>
          <w:p w:rsidR="00383E58" w:rsidRDefault="00383E58">
            <w:pPr>
              <w:rPr>
                <w:rFonts w:hint="eastAsia"/>
              </w:rPr>
            </w:pPr>
            <w:r>
              <w:rPr>
                <w:rFonts w:hint="eastAsia"/>
              </w:rPr>
              <w:t>基準額の100分の25</w:t>
            </w:r>
          </w:p>
          <w:p w:rsidR="00383E58" w:rsidRDefault="00383E58">
            <w:pPr>
              <w:rPr>
                <w:rFonts w:hint="eastAsia"/>
              </w:rPr>
            </w:pPr>
          </w:p>
          <w:p w:rsidR="00383E58" w:rsidRDefault="00383E58">
            <w:pPr>
              <w:rPr>
                <w:rFonts w:hint="eastAsia"/>
              </w:rPr>
            </w:pPr>
            <w:r>
              <w:rPr>
                <w:rFonts w:hint="eastAsia"/>
              </w:rPr>
              <w:t>国外に居住または刑務所等に収監されていた期間につき月割をもって算定した額</w:t>
            </w:r>
          </w:p>
          <w:p w:rsidR="00383E58" w:rsidRDefault="00383E58" w:rsidP="007C6AE6">
            <w:pPr>
              <w:spacing w:afterLines="20" w:after="67"/>
              <w:rPr>
                <w:rFonts w:hint="eastAsia"/>
              </w:rPr>
            </w:pPr>
            <w:r>
              <w:rPr>
                <w:rFonts w:hint="eastAsia"/>
              </w:rPr>
              <w:t>町長が必要と認める額</w:t>
            </w:r>
          </w:p>
        </w:tc>
      </w:tr>
    </w:tbl>
    <w:p w:rsidR="00383E58" w:rsidRDefault="00383E58">
      <w:pPr>
        <w:rPr>
          <w:rFonts w:hint="eastAsia"/>
        </w:rPr>
      </w:pPr>
    </w:p>
    <w:sectPr w:rsidR="00383E58">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90B" w:rsidRDefault="000E390B">
      <w:r>
        <w:separator/>
      </w:r>
    </w:p>
  </w:endnote>
  <w:endnote w:type="continuationSeparator" w:id="0">
    <w:p w:rsidR="000E390B" w:rsidRDefault="000E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90B" w:rsidRDefault="000E390B">
      <w:r>
        <w:separator/>
      </w:r>
    </w:p>
  </w:footnote>
  <w:footnote w:type="continuationSeparator" w:id="0">
    <w:p w:rsidR="000E390B" w:rsidRDefault="000E3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6AE6"/>
    <w:rsid w:val="000E390B"/>
    <w:rsid w:val="00383E58"/>
    <w:rsid w:val="007C6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6C8E34E-6F90-44D1-B9A1-80CE3564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2006-03-15T02:41:00Z</cp:lastPrinted>
  <dcterms:created xsi:type="dcterms:W3CDTF">2025-09-14T10:00:00Z</dcterms:created>
  <dcterms:modified xsi:type="dcterms:W3CDTF">2025-09-14T10:00:00Z</dcterms:modified>
</cp:coreProperties>
</file>