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6361" w:rsidRDefault="00796361">
      <w:pPr>
        <w:overflowPunct w:val="0"/>
        <w:rPr>
          <w:rFonts w:hAnsi="Times New Roman" w:hint="eastAsia"/>
        </w:rPr>
      </w:pPr>
      <w:r>
        <w:rPr>
          <w:rFonts w:hAnsi="Times New Roman"/>
        </w:rPr>
        <w:t>様式第</w:t>
      </w:r>
      <w:r>
        <w:rPr>
          <w:rFonts w:hAnsi="Times New Roman" w:hint="eastAsia"/>
        </w:rPr>
        <w:t>1</w:t>
      </w:r>
      <w:r>
        <w:rPr>
          <w:rFonts w:hAnsi="Times New Roman"/>
        </w:rPr>
        <w:t>号(第</w:t>
      </w:r>
      <w:r>
        <w:rPr>
          <w:rFonts w:hAnsi="Times New Roman" w:hint="eastAsia"/>
        </w:rPr>
        <w:t>11</w:t>
      </w:r>
      <w:r>
        <w:rPr>
          <w:rFonts w:hAnsi="Times New Roman"/>
        </w:rPr>
        <w:t>条第</w:t>
      </w:r>
      <w:r>
        <w:rPr>
          <w:rFonts w:hAnsi="Times New Roman" w:hint="eastAsia"/>
        </w:rPr>
        <w:t>1</w:t>
      </w:r>
      <w:r>
        <w:rPr>
          <w:rFonts w:hAnsi="Times New Roman"/>
        </w:rPr>
        <w:t>項関係)</w:t>
      </w:r>
    </w:p>
    <w:p w:rsidR="00796361" w:rsidRDefault="00796361">
      <w:pPr>
        <w:overflowPunct w:val="0"/>
        <w:rPr>
          <w:rFonts w:hAnsi="Times New Roman" w:hint="eastAsia"/>
        </w:rPr>
      </w:pPr>
    </w:p>
    <w:p w:rsidR="00796361" w:rsidRDefault="00796361">
      <w:pPr>
        <w:overflowPunct w:val="0"/>
        <w:spacing w:after="100"/>
        <w:jc w:val="center"/>
        <w:rPr>
          <w:rFonts w:hAnsi="Times New Roman"/>
        </w:rPr>
      </w:pPr>
      <w:r>
        <w:rPr>
          <w:rFonts w:hAnsi="Times New Roman"/>
          <w:spacing w:val="140"/>
        </w:rPr>
        <w:t>業務処理申込</w:t>
      </w:r>
      <w:r>
        <w:rPr>
          <w:rFonts w:hAnsi="Times New Roman"/>
        </w:rPr>
        <w:t>書</w:t>
      </w:r>
    </w:p>
    <w:p w:rsidR="00796361" w:rsidRDefault="00796361">
      <w:pPr>
        <w:overflowPunct w:val="0"/>
        <w:spacing w:after="100"/>
        <w:ind w:right="420"/>
        <w:jc w:val="right"/>
        <w:rPr>
          <w:rFonts w:hAnsi="Times New Roman"/>
        </w:rPr>
      </w:pPr>
      <w:r>
        <w:rPr>
          <w:rFonts w:hAnsi="Times New Roman"/>
        </w:rPr>
        <w:t>年　　月　　日</w:t>
      </w:r>
    </w:p>
    <w:p w:rsidR="00796361" w:rsidRDefault="00796361">
      <w:pPr>
        <w:overflowPunct w:val="0"/>
        <w:spacing w:after="100"/>
        <w:rPr>
          <w:rFonts w:hAnsi="Times New Roman"/>
        </w:rPr>
      </w:pPr>
      <w:r>
        <w:rPr>
          <w:rFonts w:hAnsi="Times New Roman"/>
        </w:rPr>
        <w:t xml:space="preserve">　　</w:t>
      </w:r>
      <w:r w:rsidR="00DB12F8">
        <w:rPr>
          <w:rFonts w:hAnsi="Times New Roman" w:hint="eastAsia"/>
        </w:rPr>
        <w:t>企画</w:t>
      </w:r>
      <w:r w:rsidR="00E24467">
        <w:rPr>
          <w:rFonts w:hAnsi="Times New Roman" w:hint="eastAsia"/>
        </w:rPr>
        <w:t>振興</w:t>
      </w:r>
      <w:r w:rsidR="00DB12F8">
        <w:rPr>
          <w:rFonts w:hAnsi="Times New Roman" w:hint="eastAsia"/>
        </w:rPr>
        <w:t>課長</w:t>
      </w:r>
      <w:r>
        <w:rPr>
          <w:rFonts w:hAnsi="Times New Roman"/>
        </w:rPr>
        <w:t xml:space="preserve">　</w:t>
      </w:r>
      <w:r>
        <w:rPr>
          <w:rFonts w:hAnsi="Times New Roman" w:hint="eastAsia"/>
        </w:rPr>
        <w:t>様</w:t>
      </w:r>
    </w:p>
    <w:p w:rsidR="00796361" w:rsidRDefault="00796361">
      <w:pPr>
        <w:overflowPunct w:val="0"/>
        <w:ind w:right="420"/>
        <w:jc w:val="right"/>
        <w:rPr>
          <w:rFonts w:hAnsi="Times New Roman" w:hint="eastAsia"/>
        </w:rPr>
      </w:pPr>
      <w:r>
        <w:rPr>
          <w:rFonts w:hAnsi="Times New Roman"/>
        </w:rPr>
        <w:t xml:space="preserve">所属長　　　　　　　　　</w:t>
      </w:r>
      <w:r>
        <w:rPr>
          <w:rFonts w:hAnsi="Times New Roman" w:hint="eastAsia"/>
        </w:rPr>
        <w:t xml:space="preserve">　</w:t>
      </w:r>
      <w:r w:rsidR="00F150F7">
        <w:rPr>
          <w:rFonts w:hAnsi="Times New Roman" w:hint="eastAsia"/>
        </w:rPr>
        <w:t>㊞</w:t>
      </w:r>
    </w:p>
    <w:p w:rsidR="00796361" w:rsidRDefault="00796361">
      <w:pPr>
        <w:overflowPunct w:val="0"/>
        <w:rPr>
          <w:rFonts w:hAnsi="Times New Roman" w:hint="eastAsi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1512"/>
        <w:gridCol w:w="864"/>
        <w:gridCol w:w="1080"/>
        <w:gridCol w:w="432"/>
        <w:gridCol w:w="1296"/>
        <w:gridCol w:w="1462"/>
      </w:tblGrid>
      <w:tr w:rsidR="00796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8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61" w:rsidRDefault="00796361">
            <w:pPr>
              <w:overflowPunct w:val="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</w:rPr>
              <w:t>適用業務名</w:t>
            </w:r>
          </w:p>
        </w:tc>
      </w:tr>
      <w:tr w:rsidR="00796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5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6361" w:rsidRDefault="00796361">
            <w:pPr>
              <w:overflowPunct w:val="0"/>
              <w:spacing w:before="100"/>
              <w:ind w:left="113" w:right="113"/>
              <w:rPr>
                <w:rFonts w:hAnsi="Times New Roman" w:hint="eastAsia"/>
              </w:rPr>
            </w:pPr>
            <w:r>
              <w:rPr>
                <w:rFonts w:hAnsi="Times New Roman"/>
              </w:rPr>
              <w:t>新規　　既存業務の改善　　法改正等による修正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61" w:rsidRDefault="00796361">
            <w:pPr>
              <w:overflowPunct w:val="0"/>
              <w:spacing w:before="100"/>
              <w:ind w:left="113" w:right="113"/>
              <w:rPr>
                <w:rFonts w:hAnsi="Times New Roman" w:hint="eastAsia"/>
              </w:rPr>
            </w:pPr>
            <w:r>
              <w:rPr>
                <w:rFonts w:hAnsi="Times New Roman"/>
              </w:rPr>
              <w:t>処理件数</w:t>
            </w:r>
          </w:p>
        </w:tc>
      </w:tr>
      <w:tr w:rsidR="00796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8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61" w:rsidRDefault="00796361">
            <w:pPr>
              <w:overflowPunct w:val="0"/>
              <w:spacing w:before="100"/>
              <w:ind w:left="113" w:right="113"/>
              <w:rPr>
                <w:rFonts w:hAnsi="Times New Roman" w:hint="eastAsia"/>
              </w:rPr>
            </w:pPr>
            <w:r>
              <w:rPr>
                <w:rFonts w:hAnsi="Times New Roman"/>
              </w:rPr>
              <w:t>適用業務の概要</w:t>
            </w:r>
          </w:p>
        </w:tc>
      </w:tr>
      <w:tr w:rsidR="00796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6361" w:rsidRDefault="00796361">
            <w:pPr>
              <w:overflowPunct w:val="0"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/>
              </w:rPr>
              <w:t>入力データ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61" w:rsidRDefault="0079636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96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6361" w:rsidRDefault="00796361">
            <w:pPr>
              <w:overflowPunct w:val="0"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/>
              </w:rPr>
              <w:t>出力データ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6361" w:rsidRDefault="00796361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</w:rPr>
              <w:t>作成帳票名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6361" w:rsidRDefault="00796361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</w:rPr>
              <w:t>件数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6361" w:rsidRDefault="00796361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</w:rPr>
              <w:t>作成周期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6361" w:rsidRDefault="00796361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</w:rPr>
              <w:t>納期限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61" w:rsidRDefault="00796361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</w:rPr>
              <w:t>備考</w:t>
            </w:r>
          </w:p>
        </w:tc>
      </w:tr>
      <w:tr w:rsidR="00796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6361" w:rsidRDefault="00796361">
            <w:pPr>
              <w:overflowPunct w:val="0"/>
              <w:ind w:left="113" w:right="113"/>
              <w:jc w:val="distribute"/>
              <w:rPr>
                <w:rFonts w:hAnsi="Times New Roman"/>
              </w:rPr>
            </w:pP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61" w:rsidRDefault="0079636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96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6361" w:rsidRDefault="00796361">
            <w:pPr>
              <w:overflowPunct w:val="0"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/>
              </w:rPr>
              <w:t>添付資料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61" w:rsidRDefault="0079636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96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6361" w:rsidRDefault="00796361">
            <w:pPr>
              <w:overflowPunct w:val="0"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/>
              </w:rPr>
              <w:t>手作業で処理した場合の事務量</w:t>
            </w:r>
          </w:p>
        </w:tc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61" w:rsidRDefault="00796361">
            <w:pPr>
              <w:overflowPunct w:val="0"/>
              <w:ind w:right="42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人日　　　　　</w:t>
            </w:r>
          </w:p>
        </w:tc>
      </w:tr>
      <w:tr w:rsidR="00796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8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61" w:rsidRDefault="00796361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</w:rPr>
              <w:t>電子計算機で処理する場合の推定効果</w:t>
            </w:r>
          </w:p>
        </w:tc>
      </w:tr>
      <w:tr w:rsidR="00796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8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61" w:rsidRDefault="00796361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  <w:spacing w:val="210"/>
              </w:rPr>
              <w:t>備</w:t>
            </w:r>
            <w:r>
              <w:rPr>
                <w:rFonts w:hAnsi="Times New Roman"/>
              </w:rPr>
              <w:t>考</w:t>
            </w:r>
          </w:p>
        </w:tc>
      </w:tr>
    </w:tbl>
    <w:p w:rsidR="00796361" w:rsidRDefault="00796361" w:rsidP="00E45060">
      <w:pPr>
        <w:overflowPunct w:val="0"/>
        <w:spacing w:line="160" w:lineRule="exact"/>
        <w:rPr>
          <w:rFonts w:hAnsi="Times New Roman" w:hint="eastAsia"/>
        </w:rPr>
      </w:pPr>
    </w:p>
    <w:sectPr w:rsidR="00796361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F1C" w:rsidRDefault="00D14F1C">
      <w:r>
        <w:separator/>
      </w:r>
    </w:p>
  </w:endnote>
  <w:endnote w:type="continuationSeparator" w:id="0">
    <w:p w:rsidR="00D14F1C" w:rsidRDefault="00D1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F1C" w:rsidRDefault="00D14F1C">
      <w:r>
        <w:separator/>
      </w:r>
    </w:p>
  </w:footnote>
  <w:footnote w:type="continuationSeparator" w:id="0">
    <w:p w:rsidR="00D14F1C" w:rsidRDefault="00D1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92C95"/>
    <w:multiLevelType w:val="multilevel"/>
    <w:tmpl w:val="7564FB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D385089"/>
    <w:multiLevelType w:val="multilevel"/>
    <w:tmpl w:val="E28E26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CF38A3"/>
    <w:multiLevelType w:val="multilevel"/>
    <w:tmpl w:val="4AB43160"/>
    <w:lvl w:ilvl="0">
      <w:start w:val="20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CF7A0F"/>
    <w:multiLevelType w:val="multilevel"/>
    <w:tmpl w:val="D278C526"/>
    <w:lvl w:ilvl="0">
      <w:start w:val="27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9068932">
    <w:abstractNumId w:val="0"/>
  </w:num>
  <w:num w:numId="2" w16cid:durableId="2114594806">
    <w:abstractNumId w:val="2"/>
  </w:num>
  <w:num w:numId="3" w16cid:durableId="969632649">
    <w:abstractNumId w:val="3"/>
  </w:num>
  <w:num w:numId="4" w16cid:durableId="65079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6361"/>
    <w:rsid w:val="00365B9A"/>
    <w:rsid w:val="0043136C"/>
    <w:rsid w:val="00796361"/>
    <w:rsid w:val="007966E6"/>
    <w:rsid w:val="007C0E3C"/>
    <w:rsid w:val="00D14F1C"/>
    <w:rsid w:val="00DB12F8"/>
    <w:rsid w:val="00E018DD"/>
    <w:rsid w:val="00E24467"/>
    <w:rsid w:val="00E45060"/>
    <w:rsid w:val="00F1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別記様式第1号(第11条第1項関係)</vt:lpstr>
      <vt:lpstr>別記様式第1号(第11条第1項関係)</vt:lpstr>
    </vt:vector>
  </TitlesOfParts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別記様式第1号(第11条第1項関係)</dc:title>
  <dc:subject/>
  <dc:creator/>
  <cp:keywords/>
  <cp:lastModifiedBy/>
  <cp:revision>1</cp:revision>
  <dcterms:created xsi:type="dcterms:W3CDTF">2025-09-14T10:13:00Z</dcterms:created>
  <dcterms:modified xsi:type="dcterms:W3CDTF">2025-09-14T10:13:00Z</dcterms:modified>
</cp:coreProperties>
</file>