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C2F" w:rsidRDefault="00276C2F">
      <w:pPr>
        <w:rPr>
          <w:rFonts w:ascii="ＭＳ 明朝" w:eastAsia="ＭＳ 明朝" w:hAnsi="ＭＳ 明朝" w:hint="eastAsia"/>
        </w:rPr>
      </w:pPr>
      <w:r>
        <w:rPr>
          <w:rFonts w:ascii="ＭＳ 明朝" w:eastAsia="ＭＳ 明朝" w:hAnsi="ＭＳ 明朝" w:hint="eastAsia"/>
        </w:rPr>
        <w:t>様式第４号（第７条関係）</w:t>
      </w:r>
    </w:p>
    <w:p w:rsidR="009C4864" w:rsidRDefault="009C4864" w:rsidP="009C4864">
      <w:pPr>
        <w:jc w:val="right"/>
        <w:rPr>
          <w:rFonts w:ascii="ＭＳ 明朝" w:eastAsia="ＭＳ 明朝" w:hAnsi="ＭＳ 明朝" w:hint="eastAsia"/>
        </w:rPr>
      </w:pPr>
      <w:r>
        <w:rPr>
          <w:rFonts w:ascii="ＭＳ 明朝" w:eastAsia="ＭＳ 明朝" w:hAnsi="ＭＳ 明朝" w:hint="eastAsia"/>
        </w:rPr>
        <w:t>第　　　号</w:t>
      </w:r>
    </w:p>
    <w:p w:rsidR="00276C2F" w:rsidRDefault="00276C2F">
      <w:pPr>
        <w:pStyle w:val="a4"/>
        <w:wordWrap w:val="0"/>
        <w:rPr>
          <w:rFonts w:ascii="ＭＳ 明朝" w:eastAsia="ＭＳ 明朝" w:hAnsi="ＭＳ 明朝" w:hint="eastAsia"/>
        </w:rPr>
      </w:pPr>
      <w:r>
        <w:rPr>
          <w:rFonts w:ascii="ＭＳ 明朝" w:eastAsia="ＭＳ 明朝" w:hAnsi="ＭＳ 明朝" w:hint="eastAsia"/>
        </w:rPr>
        <w:t>年</w:t>
      </w:r>
      <w:r w:rsidR="00C44A32">
        <w:rPr>
          <w:rFonts w:ascii="ＭＳ 明朝" w:eastAsia="ＭＳ 明朝" w:hAnsi="ＭＳ 明朝" w:hint="eastAsia"/>
        </w:rPr>
        <w:t xml:space="preserve">　　</w:t>
      </w:r>
      <w:r>
        <w:rPr>
          <w:rFonts w:ascii="ＭＳ 明朝" w:eastAsia="ＭＳ 明朝" w:hAnsi="ＭＳ 明朝" w:hint="eastAsia"/>
        </w:rPr>
        <w:t>月　　日</w:t>
      </w:r>
    </w:p>
    <w:p w:rsidR="005A56B1" w:rsidRDefault="005A56B1">
      <w:pPr>
        <w:jc w:val="left"/>
        <w:rPr>
          <w:rFonts w:ascii="ＭＳ 明朝" w:eastAsia="ＭＳ 明朝" w:hAnsi="ＭＳ 明朝" w:hint="eastAsia"/>
        </w:rPr>
      </w:pPr>
    </w:p>
    <w:p w:rsidR="00276C2F" w:rsidRDefault="00276C2F">
      <w:pPr>
        <w:jc w:val="left"/>
        <w:rPr>
          <w:rFonts w:ascii="ＭＳ 明朝" w:eastAsia="ＭＳ 明朝" w:hAnsi="ＭＳ 明朝" w:hint="eastAsia"/>
        </w:rPr>
      </w:pPr>
      <w:r>
        <w:rPr>
          <w:rFonts w:ascii="ＭＳ 明朝" w:eastAsia="ＭＳ 明朝" w:hAnsi="ＭＳ 明朝" w:hint="eastAsia"/>
        </w:rPr>
        <w:t xml:space="preserve">　</w:t>
      </w:r>
    </w:p>
    <w:p w:rsidR="00276C2F" w:rsidRDefault="00EB50AB" w:rsidP="00EB50AB">
      <w:pPr>
        <w:ind w:firstLineChars="200" w:firstLine="480"/>
        <w:jc w:val="left"/>
        <w:rPr>
          <w:rFonts w:ascii="ＭＳ 明朝" w:eastAsia="ＭＳ 明朝" w:hAnsi="ＭＳ 明朝" w:hint="eastAsia"/>
        </w:rPr>
      </w:pPr>
      <w:r>
        <w:rPr>
          <w:rFonts w:ascii="ＭＳ 明朝" w:eastAsia="ＭＳ 明朝" w:hAnsi="ＭＳ 明朝" w:hint="eastAsia"/>
        </w:rPr>
        <w:t>依頼者</w:t>
      </w:r>
      <w:r w:rsidR="00276C2F">
        <w:rPr>
          <w:rFonts w:ascii="ＭＳ 明朝" w:eastAsia="ＭＳ 明朝" w:hAnsi="ＭＳ 明朝" w:hint="eastAsia"/>
        </w:rPr>
        <w:t xml:space="preserve">　　　　様</w:t>
      </w:r>
      <w:r w:rsidR="00C275D2">
        <w:rPr>
          <w:rFonts w:ascii="ＭＳ 明朝" w:eastAsia="ＭＳ 明朝" w:hAnsi="ＭＳ 明朝" w:hint="eastAsia"/>
        </w:rPr>
        <w:t xml:space="preserve">　</w:t>
      </w:r>
    </w:p>
    <w:p w:rsidR="00276C2F" w:rsidRDefault="00276C2F" w:rsidP="00B80BCD">
      <w:pPr>
        <w:ind w:firstLineChars="2900" w:firstLine="6960"/>
        <w:jc w:val="left"/>
        <w:rPr>
          <w:rFonts w:ascii="ＭＳ 明朝" w:eastAsia="ＭＳ 明朝" w:hAnsi="ＭＳ 明朝" w:hint="eastAsia"/>
        </w:rPr>
      </w:pPr>
      <w:smartTag w:uri="schemas-MSNCTYST-com/MSNCTYST" w:element="MSNCTYST">
        <w:smartTagPr>
          <w:attr w:name="AddressList" w:val="25:豊郷町;"/>
          <w:attr w:name="Address" w:val="豊郷町"/>
        </w:smartTagPr>
        <w:r>
          <w:rPr>
            <w:rFonts w:ascii="ＭＳ 明朝" w:eastAsia="ＭＳ 明朝" w:hAnsi="ＭＳ 明朝" w:hint="eastAsia"/>
          </w:rPr>
          <w:t>豊郷町</w:t>
        </w:r>
      </w:smartTag>
      <w:r>
        <w:rPr>
          <w:rFonts w:ascii="ＭＳ 明朝" w:eastAsia="ＭＳ 明朝" w:hAnsi="ＭＳ 明朝" w:hint="eastAsia"/>
        </w:rPr>
        <w:t>長</w:t>
      </w:r>
      <w:r w:rsidR="009C4864">
        <w:rPr>
          <w:rFonts w:ascii="ＭＳ 明朝" w:eastAsia="ＭＳ 明朝" w:hAnsi="ＭＳ 明朝" w:hint="eastAsia"/>
        </w:rPr>
        <w:t xml:space="preserve">　　　　　</w:t>
      </w:r>
      <w:r w:rsidR="009C4864">
        <w:rPr>
          <w:rFonts w:ascii="ＭＳ 明朝" w:eastAsia="ＭＳ 明朝" w:hAnsi="ＭＳ 明朝"/>
        </w:rPr>
        <w:fldChar w:fldCharType="begin"/>
      </w:r>
      <w:r w:rsidR="009C4864">
        <w:rPr>
          <w:rFonts w:ascii="ＭＳ 明朝" w:eastAsia="ＭＳ 明朝" w:hAnsi="ＭＳ 明朝"/>
        </w:rPr>
        <w:instrText xml:space="preserve"> </w:instrText>
      </w:r>
      <w:r w:rsidR="009C4864">
        <w:rPr>
          <w:rFonts w:ascii="ＭＳ 明朝" w:eastAsia="ＭＳ 明朝" w:hAnsi="ＭＳ 明朝" w:hint="eastAsia"/>
        </w:rPr>
        <w:instrText>eq \o\ac(□,</w:instrText>
      </w:r>
      <w:r w:rsidR="009C4864" w:rsidRPr="009C4864">
        <w:rPr>
          <w:rFonts w:ascii="ＭＳ 明朝" w:eastAsia="ＭＳ 明朝" w:hAnsi="ＭＳ 明朝" w:hint="eastAsia"/>
          <w:position w:val="2"/>
          <w:sz w:val="14"/>
        </w:rPr>
        <w:instrText>印</w:instrText>
      </w:r>
      <w:r w:rsidR="009C4864">
        <w:rPr>
          <w:rFonts w:ascii="ＭＳ 明朝" w:eastAsia="ＭＳ 明朝" w:hAnsi="ＭＳ 明朝" w:hint="eastAsia"/>
        </w:rPr>
        <w:instrText>)</w:instrText>
      </w:r>
      <w:r w:rsidR="009C4864">
        <w:rPr>
          <w:rFonts w:ascii="ＭＳ 明朝" w:eastAsia="ＭＳ 明朝" w:hAnsi="ＭＳ 明朝"/>
        </w:rPr>
        <w:fldChar w:fldCharType="end"/>
      </w:r>
    </w:p>
    <w:p w:rsidR="00276C2F" w:rsidRDefault="00276C2F">
      <w:pPr>
        <w:jc w:val="left"/>
        <w:rPr>
          <w:rFonts w:ascii="ＭＳ 明朝" w:eastAsia="ＭＳ 明朝" w:hAnsi="ＭＳ 明朝" w:hint="eastAsia"/>
        </w:rPr>
      </w:pPr>
    </w:p>
    <w:p w:rsidR="00276C2F" w:rsidRDefault="00783D42">
      <w:pPr>
        <w:pStyle w:val="a3"/>
        <w:rPr>
          <w:rFonts w:ascii="ＭＳ 明朝" w:eastAsia="ＭＳ 明朝" w:hAnsi="ＭＳ 明朝" w:hint="eastAsia"/>
        </w:rPr>
      </w:pPr>
      <w:r>
        <w:rPr>
          <w:rFonts w:ascii="ＭＳ 明朝" w:eastAsia="ＭＳ 明朝" w:hAnsi="ＭＳ 明朝" w:hint="eastAsia"/>
        </w:rPr>
        <w:t>介護保険</w:t>
      </w:r>
      <w:r w:rsidR="002A6E41">
        <w:rPr>
          <w:rFonts w:ascii="ＭＳ 明朝" w:eastAsia="ＭＳ 明朝" w:hAnsi="ＭＳ 明朝" w:hint="eastAsia"/>
        </w:rPr>
        <w:t xml:space="preserve">　</w:t>
      </w:r>
      <w:r w:rsidR="00276C2F">
        <w:rPr>
          <w:rFonts w:ascii="ＭＳ 明朝" w:eastAsia="ＭＳ 明朝" w:hAnsi="ＭＳ 明朝" w:hint="eastAsia"/>
        </w:rPr>
        <w:t>主治医意見書の開示についてのお知らせ</w:t>
      </w:r>
    </w:p>
    <w:p w:rsidR="00276C2F" w:rsidRDefault="00276C2F">
      <w:pPr>
        <w:jc w:val="left"/>
        <w:rPr>
          <w:rFonts w:ascii="ＭＳ 明朝" w:eastAsia="ＭＳ 明朝" w:hAnsi="ＭＳ 明朝" w:hint="eastAsia"/>
        </w:rPr>
      </w:pPr>
    </w:p>
    <w:p w:rsidR="00276C2F" w:rsidRDefault="00276C2F">
      <w:pPr>
        <w:jc w:val="left"/>
        <w:rPr>
          <w:rFonts w:ascii="ＭＳ 明朝" w:eastAsia="ＭＳ 明朝" w:hAnsi="ＭＳ 明朝" w:hint="eastAsia"/>
        </w:rPr>
      </w:pPr>
      <w:r>
        <w:rPr>
          <w:rFonts w:ascii="ＭＳ 明朝" w:eastAsia="ＭＳ 明朝" w:hAnsi="ＭＳ 明朝" w:hint="eastAsia"/>
        </w:rPr>
        <w:t xml:space="preserve">　</w:t>
      </w:r>
      <w:r w:rsidR="00B9267D">
        <w:rPr>
          <w:rFonts w:ascii="ＭＳ 明朝" w:eastAsia="ＭＳ 明朝" w:hAnsi="ＭＳ 明朝" w:hint="eastAsia"/>
        </w:rPr>
        <w:t xml:space="preserve">　　　　年　　月　　日</w:t>
      </w:r>
      <w:r>
        <w:rPr>
          <w:rFonts w:ascii="ＭＳ 明朝" w:eastAsia="ＭＳ 明朝" w:hAnsi="ＭＳ 明朝" w:hint="eastAsia"/>
        </w:rPr>
        <w:t>付で開示依頼のありました主治医意見書の開示については、下記のとおり決定いたしましたので通知します。</w:t>
      </w:r>
    </w:p>
    <w:p w:rsidR="00276C2F" w:rsidRDefault="00276C2F">
      <w:pPr>
        <w:jc w:val="left"/>
        <w:rPr>
          <w:rFonts w:ascii="ＭＳ 明朝" w:eastAsia="ＭＳ 明朝" w:hAnsi="ＭＳ 明朝" w:hint="eastAsia"/>
        </w:rPr>
      </w:pPr>
      <w:r>
        <w:rPr>
          <w:rFonts w:ascii="ＭＳ 明朝" w:eastAsia="ＭＳ 明朝" w:hAnsi="ＭＳ 明朝" w:hint="eastAsia"/>
        </w:rPr>
        <w:t xml:space="preserve">　なお、開示・部分開示の場合は、</w:t>
      </w:r>
      <w:r w:rsidR="00FE3089">
        <w:rPr>
          <w:rFonts w:ascii="ＭＳ 明朝" w:eastAsia="ＭＳ 明朝" w:hAnsi="ＭＳ 明朝" w:hint="eastAsia"/>
        </w:rPr>
        <w:t xml:space="preserve">　　　　　</w:t>
      </w:r>
      <w:r>
        <w:rPr>
          <w:rFonts w:ascii="ＭＳ 明朝" w:eastAsia="ＭＳ 明朝" w:hAnsi="ＭＳ 明朝" w:hint="eastAsia"/>
        </w:rPr>
        <w:t>までお越しください。</w:t>
      </w:r>
    </w:p>
    <w:p w:rsidR="00276C2F" w:rsidRDefault="00276C2F">
      <w:pPr>
        <w:jc w:val="left"/>
        <w:rPr>
          <w:rFonts w:ascii="ＭＳ 明朝" w:eastAsia="ＭＳ 明朝" w:hAnsi="ＭＳ 明朝" w:hint="eastAsia"/>
        </w:rPr>
      </w:pPr>
    </w:p>
    <w:p w:rsidR="00276C2F" w:rsidRDefault="00276C2F">
      <w:pPr>
        <w:pStyle w:val="a3"/>
        <w:rPr>
          <w:rFonts w:ascii="ＭＳ 明朝" w:eastAsia="ＭＳ 明朝" w:hAnsi="ＭＳ 明朝" w:hint="eastAsia"/>
        </w:rPr>
      </w:pPr>
      <w:r>
        <w:rPr>
          <w:rFonts w:ascii="ＭＳ 明朝" w:eastAsia="ＭＳ 明朝" w:hAnsi="ＭＳ 明朝" w:hint="eastAsia"/>
        </w:rPr>
        <w:t>記</w:t>
      </w:r>
    </w:p>
    <w:p w:rsidR="00276C2F" w:rsidRDefault="00276C2F">
      <w:pPr>
        <w:rPr>
          <w:rFonts w:ascii="ＭＳ 明朝" w:eastAsia="ＭＳ 明朝" w:hAnsi="ＭＳ 明朝" w:hint="eastAsia"/>
        </w:rPr>
      </w:pPr>
    </w:p>
    <w:p w:rsidR="00276C2F" w:rsidRDefault="00276C2F">
      <w:pPr>
        <w:pStyle w:val="a4"/>
        <w:jc w:val="both"/>
        <w:rPr>
          <w:rFonts w:ascii="ＭＳ 明朝" w:eastAsia="ＭＳ 明朝" w:hAnsi="ＭＳ 明朝" w:hint="eastAsia"/>
        </w:rPr>
      </w:pPr>
      <w:r>
        <w:rPr>
          <w:rFonts w:ascii="ＭＳ 明朝" w:eastAsia="ＭＳ 明朝" w:hAnsi="ＭＳ 明朝" w:hint="eastAsia"/>
        </w:rPr>
        <w:t xml:space="preserve">被保険者名：　</w:t>
      </w:r>
      <w:r w:rsidR="00EB50AB">
        <w:rPr>
          <w:rFonts w:ascii="ＭＳ 明朝" w:eastAsia="ＭＳ 明朝" w:hAnsi="ＭＳ 明朝" w:hint="eastAsia"/>
        </w:rPr>
        <w:t xml:space="preserve">　　　　　　　</w:t>
      </w:r>
      <w:r>
        <w:rPr>
          <w:rFonts w:ascii="ＭＳ 明朝" w:eastAsia="ＭＳ 明朝" w:hAnsi="ＭＳ 明朝" w:hint="eastAsia"/>
        </w:rPr>
        <w:t xml:space="preserve">　様</w:t>
      </w:r>
    </w:p>
    <w:p w:rsidR="00CF3CC5" w:rsidRDefault="00CF3CC5">
      <w:pPr>
        <w:pStyle w:val="a4"/>
        <w:jc w:val="both"/>
        <w:rPr>
          <w:rFonts w:ascii="ＭＳ 明朝" w:eastAsia="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2055"/>
        <w:gridCol w:w="6765"/>
      </w:tblGrid>
      <w:tr w:rsidR="00276C2F">
        <w:tblPrEx>
          <w:tblCellMar>
            <w:top w:w="0" w:type="dxa"/>
            <w:bottom w:w="0" w:type="dxa"/>
          </w:tblCellMar>
        </w:tblPrEx>
        <w:trPr>
          <w:cantSplit/>
        </w:trPr>
        <w:tc>
          <w:tcPr>
            <w:tcW w:w="2880" w:type="dxa"/>
            <w:gridSpan w:val="2"/>
          </w:tcPr>
          <w:p w:rsidR="00276C2F" w:rsidRDefault="00276C2F">
            <w:pPr>
              <w:pStyle w:val="a3"/>
              <w:rPr>
                <w:rFonts w:ascii="ＭＳ 明朝" w:eastAsia="ＭＳ 明朝" w:hAnsi="ＭＳ 明朝" w:hint="eastAsia"/>
              </w:rPr>
            </w:pPr>
            <w:r>
              <w:rPr>
                <w:rFonts w:ascii="ＭＳ 明朝" w:eastAsia="ＭＳ 明朝" w:hAnsi="ＭＳ 明朝" w:hint="eastAsia"/>
              </w:rPr>
              <w:t>開示の適否の区分</w:t>
            </w:r>
          </w:p>
          <w:p w:rsidR="00276C2F" w:rsidRDefault="00276C2F">
            <w:pPr>
              <w:pStyle w:val="a4"/>
              <w:jc w:val="center"/>
              <w:rPr>
                <w:rFonts w:ascii="ＭＳ 明朝" w:eastAsia="ＭＳ 明朝" w:hAnsi="ＭＳ 明朝" w:hint="eastAsia"/>
              </w:rPr>
            </w:pPr>
            <w:r>
              <w:rPr>
                <w:rFonts w:ascii="ＭＳ 明朝" w:eastAsia="ＭＳ 明朝" w:hAnsi="ＭＳ 明朝" w:hint="eastAsia"/>
              </w:rPr>
              <w:t>（いずれかに○を付す）</w:t>
            </w:r>
          </w:p>
        </w:tc>
        <w:tc>
          <w:tcPr>
            <w:tcW w:w="6765" w:type="dxa"/>
            <w:tcBorders>
              <w:bottom w:val="single" w:sz="4" w:space="0" w:color="auto"/>
            </w:tcBorders>
            <w:vAlign w:val="center"/>
          </w:tcPr>
          <w:p w:rsidR="00276C2F" w:rsidRDefault="00276C2F">
            <w:pPr>
              <w:pStyle w:val="a3"/>
              <w:rPr>
                <w:rFonts w:ascii="ＭＳ 明朝" w:eastAsia="ＭＳ 明朝" w:hAnsi="ＭＳ 明朝" w:hint="eastAsia"/>
              </w:rPr>
            </w:pPr>
            <w:r>
              <w:rPr>
                <w:rFonts w:ascii="ＭＳ 明朝" w:eastAsia="ＭＳ 明朝" w:hAnsi="ＭＳ 明朝" w:hint="eastAsia"/>
              </w:rPr>
              <w:t xml:space="preserve">部　分　開　示　・　</w:t>
            </w:r>
            <w:r w:rsidR="009C4864">
              <w:rPr>
                <w:rFonts w:ascii="ＭＳ 明朝" w:eastAsia="ＭＳ 明朝" w:hAnsi="ＭＳ 明朝" w:hint="eastAsia"/>
              </w:rPr>
              <w:t>非</w:t>
            </w:r>
            <w:r>
              <w:rPr>
                <w:rFonts w:ascii="ＭＳ 明朝" w:eastAsia="ＭＳ 明朝" w:hAnsi="ＭＳ 明朝" w:hint="eastAsia"/>
              </w:rPr>
              <w:t xml:space="preserve">　開　示　の　理　由</w:t>
            </w:r>
          </w:p>
        </w:tc>
      </w:tr>
      <w:tr w:rsidR="00B9267D">
        <w:tblPrEx>
          <w:tblCellMar>
            <w:top w:w="0" w:type="dxa"/>
            <w:bottom w:w="0" w:type="dxa"/>
          </w:tblCellMar>
        </w:tblPrEx>
        <w:trPr>
          <w:cantSplit/>
          <w:trHeight w:val="799"/>
        </w:trPr>
        <w:tc>
          <w:tcPr>
            <w:tcW w:w="825" w:type="dxa"/>
          </w:tcPr>
          <w:p w:rsidR="00B9267D" w:rsidRDefault="00B9267D">
            <w:pPr>
              <w:pStyle w:val="a3"/>
              <w:rPr>
                <w:rFonts w:ascii="ＭＳ 明朝" w:eastAsia="ＭＳ 明朝" w:hAnsi="ＭＳ 明朝" w:hint="eastAsia"/>
              </w:rPr>
            </w:pPr>
          </w:p>
        </w:tc>
        <w:tc>
          <w:tcPr>
            <w:tcW w:w="2055" w:type="dxa"/>
            <w:vAlign w:val="center"/>
          </w:tcPr>
          <w:p w:rsidR="00B9267D" w:rsidRDefault="00B9267D" w:rsidP="00B9267D">
            <w:pPr>
              <w:pStyle w:val="a3"/>
              <w:rPr>
                <w:rFonts w:ascii="ＭＳ 明朝" w:eastAsia="ＭＳ 明朝" w:hAnsi="ＭＳ 明朝" w:hint="eastAsia"/>
              </w:rPr>
            </w:pPr>
            <w:r>
              <w:rPr>
                <w:rFonts w:ascii="ＭＳ 明朝" w:eastAsia="ＭＳ 明朝" w:hAnsi="ＭＳ 明朝" w:hint="eastAsia"/>
              </w:rPr>
              <w:t>開　　示</w:t>
            </w:r>
          </w:p>
        </w:tc>
        <w:tc>
          <w:tcPr>
            <w:tcW w:w="6765" w:type="dxa"/>
            <w:tcBorders>
              <w:bottom w:val="single" w:sz="4" w:space="0" w:color="auto"/>
            </w:tcBorders>
            <w:vAlign w:val="center"/>
          </w:tcPr>
          <w:p w:rsidR="00B9267D" w:rsidRDefault="00B9267D">
            <w:pPr>
              <w:pStyle w:val="a3"/>
              <w:rPr>
                <w:rFonts w:ascii="ＭＳ 明朝" w:eastAsia="ＭＳ 明朝" w:hAnsi="ＭＳ 明朝" w:hint="eastAsia"/>
              </w:rPr>
            </w:pPr>
          </w:p>
        </w:tc>
      </w:tr>
      <w:tr w:rsidR="00276C2F">
        <w:tblPrEx>
          <w:tblCellMar>
            <w:top w:w="0" w:type="dxa"/>
            <w:bottom w:w="0" w:type="dxa"/>
          </w:tblCellMar>
        </w:tblPrEx>
        <w:trPr>
          <w:trHeight w:val="945"/>
        </w:trPr>
        <w:tc>
          <w:tcPr>
            <w:tcW w:w="825" w:type="dxa"/>
            <w:vAlign w:val="center"/>
          </w:tcPr>
          <w:p w:rsidR="00276C2F" w:rsidRDefault="00276C2F">
            <w:pPr>
              <w:rPr>
                <w:rFonts w:ascii="ＭＳ 明朝" w:eastAsia="ＭＳ 明朝" w:hAnsi="ＭＳ 明朝" w:hint="eastAsia"/>
              </w:rPr>
            </w:pPr>
          </w:p>
        </w:tc>
        <w:tc>
          <w:tcPr>
            <w:tcW w:w="2055" w:type="dxa"/>
            <w:vAlign w:val="center"/>
          </w:tcPr>
          <w:p w:rsidR="00276C2F" w:rsidRDefault="00276C2F">
            <w:pPr>
              <w:pStyle w:val="a3"/>
              <w:rPr>
                <w:rFonts w:ascii="ＭＳ 明朝" w:eastAsia="ＭＳ 明朝" w:hAnsi="ＭＳ 明朝" w:hint="eastAsia"/>
              </w:rPr>
            </w:pPr>
            <w:r>
              <w:rPr>
                <w:rFonts w:ascii="ＭＳ 明朝" w:eastAsia="ＭＳ 明朝" w:hAnsi="ＭＳ 明朝" w:hint="eastAsia"/>
              </w:rPr>
              <w:t>部分開示</w:t>
            </w:r>
          </w:p>
        </w:tc>
        <w:tc>
          <w:tcPr>
            <w:tcW w:w="6765" w:type="dxa"/>
            <w:vAlign w:val="bottom"/>
          </w:tcPr>
          <w:p w:rsidR="00276C2F" w:rsidRDefault="00276C2F">
            <w:pPr>
              <w:pStyle w:val="a3"/>
              <w:jc w:val="both"/>
              <w:rPr>
                <w:rFonts w:ascii="ＭＳ 明朝" w:eastAsia="ＭＳ 明朝" w:hAnsi="ＭＳ 明朝" w:hint="eastAsia"/>
              </w:rPr>
            </w:pPr>
          </w:p>
        </w:tc>
      </w:tr>
      <w:tr w:rsidR="00276C2F">
        <w:tblPrEx>
          <w:tblCellMar>
            <w:top w:w="0" w:type="dxa"/>
            <w:bottom w:w="0" w:type="dxa"/>
          </w:tblCellMar>
        </w:tblPrEx>
        <w:trPr>
          <w:trHeight w:val="945"/>
        </w:trPr>
        <w:tc>
          <w:tcPr>
            <w:tcW w:w="825" w:type="dxa"/>
            <w:vAlign w:val="center"/>
          </w:tcPr>
          <w:p w:rsidR="00276C2F" w:rsidRDefault="00276C2F">
            <w:pPr>
              <w:rPr>
                <w:rFonts w:ascii="ＭＳ 明朝" w:eastAsia="ＭＳ 明朝" w:hAnsi="ＭＳ 明朝" w:hint="eastAsia"/>
              </w:rPr>
            </w:pPr>
          </w:p>
        </w:tc>
        <w:tc>
          <w:tcPr>
            <w:tcW w:w="2055" w:type="dxa"/>
            <w:vAlign w:val="center"/>
          </w:tcPr>
          <w:p w:rsidR="00276C2F" w:rsidRDefault="009C4864">
            <w:pPr>
              <w:jc w:val="center"/>
              <w:rPr>
                <w:rFonts w:ascii="ＭＳ 明朝" w:eastAsia="ＭＳ 明朝" w:hAnsi="ＭＳ 明朝" w:hint="eastAsia"/>
              </w:rPr>
            </w:pPr>
            <w:r>
              <w:rPr>
                <w:rFonts w:ascii="ＭＳ 明朝" w:eastAsia="ＭＳ 明朝" w:hAnsi="ＭＳ 明朝" w:hint="eastAsia"/>
              </w:rPr>
              <w:t>非</w:t>
            </w:r>
            <w:r w:rsidR="00276C2F">
              <w:rPr>
                <w:rFonts w:ascii="ＭＳ 明朝" w:eastAsia="ＭＳ 明朝" w:hAnsi="ＭＳ 明朝" w:hint="eastAsia"/>
              </w:rPr>
              <w:t xml:space="preserve"> 開 示</w:t>
            </w:r>
          </w:p>
        </w:tc>
        <w:tc>
          <w:tcPr>
            <w:tcW w:w="6765" w:type="dxa"/>
            <w:vAlign w:val="center"/>
          </w:tcPr>
          <w:p w:rsidR="00276C2F" w:rsidRDefault="00276C2F">
            <w:pPr>
              <w:rPr>
                <w:rFonts w:ascii="ＭＳ 明朝" w:eastAsia="ＭＳ 明朝" w:hAnsi="ＭＳ 明朝" w:hint="eastAsia"/>
              </w:rPr>
            </w:pPr>
          </w:p>
        </w:tc>
      </w:tr>
    </w:tbl>
    <w:p w:rsidR="00CF3CC5" w:rsidRDefault="00CF3CC5" w:rsidP="00CF3CC5">
      <w:pPr>
        <w:rPr>
          <w:rFonts w:ascii="ＭＳ 明朝" w:eastAsia="ＭＳ 明朝" w:hAnsi="ＭＳ 明朝" w:hint="eastAsia"/>
        </w:rPr>
      </w:pPr>
    </w:p>
    <w:p w:rsidR="00CF3CC5" w:rsidRDefault="00CF3CC5" w:rsidP="00CF3CC5">
      <w:pPr>
        <w:rPr>
          <w:rFonts w:ascii="ＭＳ 明朝" w:eastAsia="ＭＳ 明朝" w:hAnsi="ＭＳ 明朝" w:hint="eastAsia"/>
        </w:rPr>
      </w:pPr>
      <w:r>
        <w:rPr>
          <w:rFonts w:ascii="ＭＳ 明朝" w:eastAsia="ＭＳ 明朝" w:hAnsi="ＭＳ 明朝" w:hint="eastAsia"/>
        </w:rPr>
        <w:t xml:space="preserve">　</w:t>
      </w:r>
    </w:p>
    <w:p w:rsidR="00276C2F" w:rsidRDefault="00276C2F">
      <w:pPr>
        <w:spacing w:line="240" w:lineRule="exact"/>
        <w:rPr>
          <w:rFonts w:ascii="ＭＳ 明朝" w:eastAsia="ＭＳ 明朝" w:hAnsi="ＭＳ 明朝" w:hint="eastAsia"/>
          <w:sz w:val="14"/>
        </w:rPr>
      </w:pPr>
    </w:p>
    <w:p w:rsidR="00276C2F" w:rsidRPr="00B559D8" w:rsidRDefault="00276C2F">
      <w:pPr>
        <w:pStyle w:val="a5"/>
        <w:rPr>
          <w:rFonts w:hint="eastAsia"/>
        </w:rPr>
      </w:pPr>
      <w:r w:rsidRPr="00B559D8">
        <w:rPr>
          <w:rFonts w:hint="eastAsia"/>
        </w:rPr>
        <w:t>※１　ご来庁の際には、依頼者本人であることを証明できる書類に併せて、この「介護保険　主治医意見書の開示についてのお知らせ」を提示してください。</w:t>
      </w:r>
    </w:p>
    <w:p w:rsidR="00276C2F" w:rsidRPr="00B559D8" w:rsidRDefault="00276C2F">
      <w:pPr>
        <w:rPr>
          <w:rFonts w:ascii="ＭＳ 明朝" w:eastAsia="ＭＳ 明朝" w:hAnsi="ＭＳ 明朝" w:hint="eastAsia"/>
        </w:rPr>
      </w:pPr>
      <w:r w:rsidRPr="00B559D8">
        <w:rPr>
          <w:rFonts w:ascii="ＭＳ 明朝" w:eastAsia="ＭＳ 明朝" w:hAnsi="ＭＳ 明朝" w:hint="eastAsia"/>
        </w:rPr>
        <w:t xml:space="preserve">※２　</w:t>
      </w:r>
      <w:r w:rsidR="009C4864" w:rsidRPr="00B559D8">
        <w:rPr>
          <w:rFonts w:ascii="ＭＳ 明朝" w:eastAsia="ＭＳ 明朝" w:hAnsi="ＭＳ 明朝" w:hint="eastAsia"/>
        </w:rPr>
        <w:t>非</w:t>
      </w:r>
      <w:r w:rsidRPr="00B559D8">
        <w:rPr>
          <w:rFonts w:ascii="ＭＳ 明朝" w:eastAsia="ＭＳ 明朝" w:hAnsi="ＭＳ 明朝" w:hint="eastAsia"/>
        </w:rPr>
        <w:t>開示の場合、ご依頼にお答えすることができませんのでご了承ください。</w:t>
      </w:r>
    </w:p>
    <w:p w:rsidR="00276C2F" w:rsidRPr="00B559D8" w:rsidRDefault="002D24D5">
      <w:pPr>
        <w:ind w:left="480" w:hangingChars="200" w:hanging="480"/>
        <w:rPr>
          <w:rFonts w:ascii="ＭＳ 明朝" w:eastAsia="ＭＳ 明朝" w:hAnsi="ＭＳ 明朝" w:hint="eastAsia"/>
        </w:rPr>
      </w:pPr>
      <w:r w:rsidRPr="00B559D8">
        <w:rPr>
          <w:rFonts w:ascii="ＭＳ 明朝" w:eastAsia="ＭＳ 明朝" w:hAnsi="ＭＳ 明朝" w:hint="eastAsia"/>
        </w:rPr>
        <w:t>※３　このお知らせを発送した日から</w:t>
      </w:r>
      <w:r w:rsidR="00B559D8" w:rsidRPr="00B559D8">
        <w:rPr>
          <w:rFonts w:ascii="ＭＳ 明朝" w:eastAsia="ＭＳ 明朝" w:hAnsi="ＭＳ 明朝" w:hint="eastAsia"/>
        </w:rPr>
        <w:t>１箇月</w:t>
      </w:r>
      <w:r w:rsidR="00276C2F" w:rsidRPr="00B559D8">
        <w:rPr>
          <w:rFonts w:ascii="ＭＳ 明朝" w:eastAsia="ＭＳ 明朝" w:hAnsi="ＭＳ 明朝" w:hint="eastAsia"/>
        </w:rPr>
        <w:t>経過してもご来庁（ご連絡）がない場合は、当該記録の写しは破棄しますのでご了承ください。</w:t>
      </w:r>
    </w:p>
    <w:p w:rsidR="00CF3CC5" w:rsidRPr="00847D75" w:rsidRDefault="00CF3CC5" w:rsidP="00CF3CC5">
      <w:pPr>
        <w:ind w:leftChars="15" w:left="360" w:hangingChars="135" w:hanging="324"/>
        <w:rPr>
          <w:rFonts w:ascii="ＭＳ 明朝" w:eastAsia="ＭＳ 明朝" w:hAnsi="ＭＳ 明朝" w:hint="eastAsia"/>
        </w:rPr>
      </w:pPr>
      <w:r w:rsidRPr="00B559D8">
        <w:rPr>
          <w:rFonts w:ascii="ＭＳ 明朝" w:eastAsia="ＭＳ 明朝" w:hAnsi="ＭＳ 明朝" w:hint="eastAsia"/>
        </w:rPr>
        <w:t>※４　部分開示・非開示について不服がある場合には、この通知書を受け取った日の翌日</w:t>
      </w:r>
      <w:r w:rsidRPr="00B559D8">
        <w:rPr>
          <w:rFonts w:ascii="ＭＳ 明朝" w:eastAsia="ＭＳ 明朝" w:hAnsi="ＭＳ 明朝" w:hint="eastAsia"/>
        </w:rPr>
        <w:lastRenderedPageBreak/>
        <w:t>から起算して</w:t>
      </w:r>
      <w:r w:rsidR="00B559D8" w:rsidRPr="00B559D8">
        <w:rPr>
          <w:rFonts w:ascii="ＭＳ 明朝" w:eastAsia="ＭＳ 明朝" w:hAnsi="ＭＳ 明朝" w:hint="eastAsia"/>
        </w:rPr>
        <w:t>3箇月</w:t>
      </w:r>
      <w:r w:rsidR="00CA3AF2" w:rsidRPr="00B559D8">
        <w:rPr>
          <w:rFonts w:ascii="ＭＳ 明朝" w:eastAsia="ＭＳ 明朝" w:hAnsi="ＭＳ 明朝" w:hint="eastAsia"/>
        </w:rPr>
        <w:t>以内</w:t>
      </w:r>
      <w:r w:rsidRPr="00B559D8">
        <w:rPr>
          <w:rFonts w:ascii="ＭＳ 明朝" w:eastAsia="ＭＳ 明朝" w:hAnsi="ＭＳ 明朝" w:hint="eastAsia"/>
        </w:rPr>
        <w:t>に</w:t>
      </w:r>
      <w:r w:rsidR="002D24D5" w:rsidRPr="00B559D8">
        <w:rPr>
          <w:rFonts w:ascii="ＭＳ 明朝" w:eastAsia="ＭＳ 明朝" w:hAnsi="ＭＳ 明朝" w:hint="eastAsia"/>
        </w:rPr>
        <w:t>豊郷</w:t>
      </w:r>
      <w:r w:rsidRPr="00B559D8">
        <w:rPr>
          <w:rFonts w:ascii="ＭＳ 明朝" w:eastAsia="ＭＳ 明朝" w:hAnsi="ＭＳ 明朝" w:hint="eastAsia"/>
        </w:rPr>
        <w:t>町長に対して</w:t>
      </w:r>
      <w:r w:rsidR="00CA3AF2" w:rsidRPr="00B559D8">
        <w:rPr>
          <w:rFonts w:ascii="ＭＳ 明朝" w:eastAsia="ＭＳ 明朝" w:hAnsi="ＭＳ 明朝" w:hint="eastAsia"/>
        </w:rPr>
        <w:t>審査請求をすることができます。</w:t>
      </w:r>
      <w:r w:rsidR="002D24D5" w:rsidRPr="00B559D8">
        <w:rPr>
          <w:rFonts w:ascii="ＭＳ 明朝" w:eastAsia="ＭＳ 明朝" w:hAnsi="ＭＳ 明朝" w:hint="eastAsia"/>
        </w:rPr>
        <w:t>この</w:t>
      </w:r>
      <w:r w:rsidR="00CA3AF2" w:rsidRPr="00B559D8">
        <w:rPr>
          <w:rFonts w:ascii="ＭＳ 明朝" w:eastAsia="ＭＳ 明朝" w:hAnsi="ＭＳ 明朝" w:hint="eastAsia"/>
        </w:rPr>
        <w:t>処分の取消しの訴えは、前記の審査請求</w:t>
      </w:r>
      <w:r w:rsidRPr="00B559D8">
        <w:rPr>
          <w:rFonts w:ascii="ＭＳ 明朝" w:eastAsia="ＭＳ 明朝" w:hAnsi="ＭＳ 明朝" w:hint="eastAsia"/>
        </w:rPr>
        <w:t>に係る</w:t>
      </w:r>
      <w:r w:rsidR="00D801AC" w:rsidRPr="00B559D8">
        <w:rPr>
          <w:rFonts w:ascii="ＭＳ 明朝" w:eastAsia="ＭＳ 明朝" w:hAnsi="ＭＳ 明朝" w:hint="eastAsia"/>
        </w:rPr>
        <w:t>裁決</w:t>
      </w:r>
      <w:r w:rsidRPr="00B559D8">
        <w:rPr>
          <w:rFonts w:ascii="ＭＳ 明朝" w:eastAsia="ＭＳ 明朝" w:hAnsi="ＭＳ 明朝" w:hint="eastAsia"/>
        </w:rPr>
        <w:t>の送達を受けた日の翌日から起算して</w:t>
      </w:r>
      <w:r w:rsidR="00B559D8" w:rsidRPr="00B559D8">
        <w:rPr>
          <w:rFonts w:ascii="ＭＳ 明朝" w:eastAsia="ＭＳ 明朝" w:hAnsi="ＭＳ 明朝" w:hint="eastAsia"/>
        </w:rPr>
        <w:t>6箇月</w:t>
      </w:r>
      <w:r w:rsidR="002D24D5" w:rsidRPr="00B559D8">
        <w:rPr>
          <w:rFonts w:ascii="ＭＳ 明朝" w:eastAsia="ＭＳ 明朝" w:hAnsi="ＭＳ 明朝" w:hint="eastAsia"/>
        </w:rPr>
        <w:t>以内に町を被告として（豊郷町長が被告の代表者となります。）</w:t>
      </w:r>
      <w:r w:rsidRPr="00B559D8">
        <w:rPr>
          <w:rFonts w:ascii="ＭＳ 明朝" w:eastAsia="ＭＳ 明朝" w:hAnsi="ＭＳ 明朝" w:hint="eastAsia"/>
        </w:rPr>
        <w:t>提起</w:t>
      </w:r>
      <w:r w:rsidR="00CA3AF2" w:rsidRPr="00B559D8">
        <w:rPr>
          <w:rFonts w:ascii="ＭＳ 明朝" w:eastAsia="ＭＳ 明朝" w:hAnsi="ＭＳ 明朝" w:hint="eastAsia"/>
        </w:rPr>
        <w:t>することができます。なお、処分の取消しの訴えは、前記の審査請求</w:t>
      </w:r>
      <w:r w:rsidR="00D801AC" w:rsidRPr="00B559D8">
        <w:rPr>
          <w:rFonts w:ascii="ＭＳ 明朝" w:eastAsia="ＭＳ 明朝" w:hAnsi="ＭＳ 明朝" w:hint="eastAsia"/>
        </w:rPr>
        <w:t>に対する裁決</w:t>
      </w:r>
      <w:r w:rsidRPr="00B559D8">
        <w:rPr>
          <w:rFonts w:ascii="ＭＳ 明朝" w:eastAsia="ＭＳ 明朝" w:hAnsi="ＭＳ 明朝" w:hint="eastAsia"/>
        </w:rPr>
        <w:t>を経た後でなければ提起できないこととされていますが、①</w:t>
      </w:r>
      <w:r w:rsidR="00CA3AF2" w:rsidRPr="00B559D8">
        <w:rPr>
          <w:rFonts w:ascii="ＭＳ 明朝" w:eastAsia="ＭＳ 明朝" w:hAnsi="ＭＳ 明朝" w:hint="eastAsia"/>
        </w:rPr>
        <w:t>審査請求</w:t>
      </w:r>
      <w:r w:rsidRPr="00B559D8">
        <w:rPr>
          <w:rFonts w:ascii="ＭＳ 明朝" w:eastAsia="ＭＳ 明朝" w:hAnsi="ＭＳ 明朝" w:hint="eastAsia"/>
        </w:rPr>
        <w:t>があった日</w:t>
      </w:r>
      <w:r w:rsidR="00D801AC" w:rsidRPr="00B559D8">
        <w:rPr>
          <w:rFonts w:ascii="ＭＳ 明朝" w:eastAsia="ＭＳ 明朝" w:hAnsi="ＭＳ 明朝" w:hint="eastAsia"/>
        </w:rPr>
        <w:t>の翌日から起算して</w:t>
      </w:r>
      <w:r w:rsidR="00B559D8" w:rsidRPr="00B559D8">
        <w:rPr>
          <w:rFonts w:ascii="ＭＳ 明朝" w:eastAsia="ＭＳ 明朝" w:hAnsi="ＭＳ 明朝" w:hint="eastAsia"/>
        </w:rPr>
        <w:t>3箇月</w:t>
      </w:r>
      <w:r w:rsidRPr="00B559D8">
        <w:rPr>
          <w:rFonts w:ascii="ＭＳ 明朝" w:eastAsia="ＭＳ 明朝" w:hAnsi="ＭＳ 明朝" w:hint="eastAsia"/>
        </w:rPr>
        <w:t>を経過しても</w:t>
      </w:r>
      <w:r w:rsidR="00CA3AF2" w:rsidRPr="00B559D8">
        <w:rPr>
          <w:rFonts w:ascii="ＭＳ 明朝" w:eastAsia="ＭＳ 明朝" w:hAnsi="ＭＳ 明朝" w:hint="eastAsia"/>
        </w:rPr>
        <w:t>裁決</w:t>
      </w:r>
      <w:r w:rsidRPr="00B559D8">
        <w:rPr>
          <w:rFonts w:ascii="ＭＳ 明朝" w:eastAsia="ＭＳ 明朝" w:hAnsi="ＭＳ 明朝" w:hint="eastAsia"/>
        </w:rPr>
        <w:t>がないとき、②処分、処分の執行または手続きの続行により生ずる著しい損害を避けるため緊急の必要があるとき、③その他</w:t>
      </w:r>
      <w:r w:rsidR="00CA3AF2" w:rsidRPr="00B559D8">
        <w:rPr>
          <w:rFonts w:ascii="ＭＳ 明朝" w:eastAsia="ＭＳ 明朝" w:hAnsi="ＭＳ 明朝" w:hint="eastAsia"/>
        </w:rPr>
        <w:t>裁決</w:t>
      </w:r>
      <w:r w:rsidRPr="00B559D8">
        <w:rPr>
          <w:rFonts w:ascii="ＭＳ 明朝" w:eastAsia="ＭＳ 明朝" w:hAnsi="ＭＳ 明朝" w:hint="eastAsia"/>
        </w:rPr>
        <w:t>を経ないことにつき正当な理由があるときは、</w:t>
      </w:r>
      <w:r w:rsidR="00CA3AF2" w:rsidRPr="00B559D8">
        <w:rPr>
          <w:rFonts w:ascii="ＭＳ 明朝" w:eastAsia="ＭＳ 明朝" w:hAnsi="ＭＳ 明朝" w:hint="eastAsia"/>
        </w:rPr>
        <w:t>裁決</w:t>
      </w:r>
      <w:r w:rsidRPr="00B559D8">
        <w:rPr>
          <w:rFonts w:ascii="ＭＳ 明朝" w:eastAsia="ＭＳ 明朝" w:hAnsi="ＭＳ 明朝" w:hint="eastAsia"/>
        </w:rPr>
        <w:t>を経ないでも</w:t>
      </w:r>
      <w:r w:rsidR="002D24D5" w:rsidRPr="00B559D8">
        <w:rPr>
          <w:rFonts w:ascii="ＭＳ 明朝" w:eastAsia="ＭＳ 明朝" w:hAnsi="ＭＳ 明朝" w:hint="eastAsia"/>
        </w:rPr>
        <w:t>この</w:t>
      </w:r>
      <w:r w:rsidRPr="00B559D8">
        <w:rPr>
          <w:rFonts w:ascii="ＭＳ 明朝" w:eastAsia="ＭＳ 明朝" w:hAnsi="ＭＳ 明朝" w:hint="eastAsia"/>
        </w:rPr>
        <w:t>処分の取消しの訴えを提起することができます。</w:t>
      </w:r>
    </w:p>
    <w:p w:rsidR="00276C2F" w:rsidRPr="00B559D8" w:rsidRDefault="00276C2F">
      <w:pPr>
        <w:spacing w:line="240" w:lineRule="exact"/>
        <w:rPr>
          <w:rFonts w:ascii="ＭＳ 明朝" w:eastAsia="ＭＳ 明朝" w:hAnsi="ＭＳ 明朝" w:hint="eastAsia"/>
        </w:rPr>
      </w:pPr>
    </w:p>
    <w:p w:rsidR="00CF3CC5" w:rsidRPr="00847D75" w:rsidRDefault="00CF3CC5">
      <w:pPr>
        <w:rPr>
          <w:rFonts w:ascii="ＭＳ 明朝" w:eastAsia="ＭＳ 明朝" w:hAnsi="ＭＳ 明朝"/>
        </w:rPr>
      </w:pPr>
    </w:p>
    <w:sectPr w:rsidR="00CF3CC5" w:rsidRPr="00847D75">
      <w:pgSz w:w="11906" w:h="16838" w:code="9"/>
      <w:pgMar w:top="1134" w:right="1134" w:bottom="851" w:left="113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189" w:rsidRDefault="00DC1189" w:rsidP="00DC1189">
      <w:r>
        <w:separator/>
      </w:r>
    </w:p>
  </w:endnote>
  <w:endnote w:type="continuationSeparator" w:id="0">
    <w:p w:rsidR="00DC1189" w:rsidRDefault="00DC1189" w:rsidP="00DC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189" w:rsidRDefault="00DC1189" w:rsidP="00DC1189">
      <w:r>
        <w:separator/>
      </w:r>
    </w:p>
  </w:footnote>
  <w:footnote w:type="continuationSeparator" w:id="0">
    <w:p w:rsidR="00DC1189" w:rsidRDefault="00DC1189" w:rsidP="00DC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17A9"/>
    <w:multiLevelType w:val="hybridMultilevel"/>
    <w:tmpl w:val="C0F6154A"/>
    <w:lvl w:ilvl="0" w:tplc="5E962F3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4EA7CE4"/>
    <w:multiLevelType w:val="hybridMultilevel"/>
    <w:tmpl w:val="7E52B516"/>
    <w:lvl w:ilvl="0" w:tplc="D2F8251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AB35E7"/>
    <w:multiLevelType w:val="hybridMultilevel"/>
    <w:tmpl w:val="4B7AF82A"/>
    <w:lvl w:ilvl="0" w:tplc="A6BAD26E">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7268233">
    <w:abstractNumId w:val="0"/>
  </w:num>
  <w:num w:numId="2" w16cid:durableId="502628021">
    <w:abstractNumId w:val="2"/>
  </w:num>
  <w:num w:numId="3" w16cid:durableId="65969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C2F"/>
    <w:rsid w:val="000221FD"/>
    <w:rsid w:val="00023C1C"/>
    <w:rsid w:val="00050719"/>
    <w:rsid w:val="0006459A"/>
    <w:rsid w:val="00077C3B"/>
    <w:rsid w:val="00077CDE"/>
    <w:rsid w:val="0009507C"/>
    <w:rsid w:val="000A2226"/>
    <w:rsid w:val="000A45AD"/>
    <w:rsid w:val="000C2F81"/>
    <w:rsid w:val="000C6BC3"/>
    <w:rsid w:val="000D721D"/>
    <w:rsid w:val="000F0F9C"/>
    <w:rsid w:val="00151EEA"/>
    <w:rsid w:val="001611EE"/>
    <w:rsid w:val="00183DD8"/>
    <w:rsid w:val="001A7877"/>
    <w:rsid w:val="001B54CE"/>
    <w:rsid w:val="001E56AE"/>
    <w:rsid w:val="001F37A9"/>
    <w:rsid w:val="001F7208"/>
    <w:rsid w:val="002212FA"/>
    <w:rsid w:val="0026371D"/>
    <w:rsid w:val="00271391"/>
    <w:rsid w:val="00276C2F"/>
    <w:rsid w:val="0027777F"/>
    <w:rsid w:val="00287BF7"/>
    <w:rsid w:val="002A6E41"/>
    <w:rsid w:val="002B57E0"/>
    <w:rsid w:val="002C6B05"/>
    <w:rsid w:val="002D24D5"/>
    <w:rsid w:val="00302075"/>
    <w:rsid w:val="00310EA7"/>
    <w:rsid w:val="003154D1"/>
    <w:rsid w:val="00323AB8"/>
    <w:rsid w:val="00354C76"/>
    <w:rsid w:val="00357DF5"/>
    <w:rsid w:val="003F4433"/>
    <w:rsid w:val="003F455C"/>
    <w:rsid w:val="0042460B"/>
    <w:rsid w:val="004307DF"/>
    <w:rsid w:val="00442B2A"/>
    <w:rsid w:val="00470209"/>
    <w:rsid w:val="00496C36"/>
    <w:rsid w:val="004C32FC"/>
    <w:rsid w:val="004E02A2"/>
    <w:rsid w:val="004E26EF"/>
    <w:rsid w:val="004E3ECA"/>
    <w:rsid w:val="005503D2"/>
    <w:rsid w:val="005521F3"/>
    <w:rsid w:val="0058391B"/>
    <w:rsid w:val="005A56B1"/>
    <w:rsid w:val="00665E3B"/>
    <w:rsid w:val="00672BE1"/>
    <w:rsid w:val="00673079"/>
    <w:rsid w:val="00693F88"/>
    <w:rsid w:val="006A3E81"/>
    <w:rsid w:val="006B082C"/>
    <w:rsid w:val="006D1879"/>
    <w:rsid w:val="006F4CEA"/>
    <w:rsid w:val="006F705F"/>
    <w:rsid w:val="00701926"/>
    <w:rsid w:val="007133E8"/>
    <w:rsid w:val="00713D59"/>
    <w:rsid w:val="0077689C"/>
    <w:rsid w:val="00783D42"/>
    <w:rsid w:val="0078470D"/>
    <w:rsid w:val="00787FE8"/>
    <w:rsid w:val="00796CA6"/>
    <w:rsid w:val="007A1166"/>
    <w:rsid w:val="007B4799"/>
    <w:rsid w:val="007D0B1C"/>
    <w:rsid w:val="007D4031"/>
    <w:rsid w:val="00800B13"/>
    <w:rsid w:val="00805DDC"/>
    <w:rsid w:val="00817A61"/>
    <w:rsid w:val="00831114"/>
    <w:rsid w:val="0083388C"/>
    <w:rsid w:val="008377FE"/>
    <w:rsid w:val="008414E2"/>
    <w:rsid w:val="00844216"/>
    <w:rsid w:val="00847D75"/>
    <w:rsid w:val="0086259D"/>
    <w:rsid w:val="0086387C"/>
    <w:rsid w:val="008658B1"/>
    <w:rsid w:val="00883AAF"/>
    <w:rsid w:val="008A3853"/>
    <w:rsid w:val="008D4A77"/>
    <w:rsid w:val="008E6F42"/>
    <w:rsid w:val="008F6A95"/>
    <w:rsid w:val="00904B70"/>
    <w:rsid w:val="00906B0C"/>
    <w:rsid w:val="009135AA"/>
    <w:rsid w:val="0092056E"/>
    <w:rsid w:val="009332F0"/>
    <w:rsid w:val="009615A6"/>
    <w:rsid w:val="009707BB"/>
    <w:rsid w:val="009805CC"/>
    <w:rsid w:val="0098464F"/>
    <w:rsid w:val="00984951"/>
    <w:rsid w:val="009C4864"/>
    <w:rsid w:val="009D1643"/>
    <w:rsid w:val="009D1987"/>
    <w:rsid w:val="009E0C1B"/>
    <w:rsid w:val="009E4B6A"/>
    <w:rsid w:val="009F4C6F"/>
    <w:rsid w:val="00A10C78"/>
    <w:rsid w:val="00A253D4"/>
    <w:rsid w:val="00A272F3"/>
    <w:rsid w:val="00A44ABB"/>
    <w:rsid w:val="00A53B92"/>
    <w:rsid w:val="00A61724"/>
    <w:rsid w:val="00A958D5"/>
    <w:rsid w:val="00B15B62"/>
    <w:rsid w:val="00B559D8"/>
    <w:rsid w:val="00B80BCD"/>
    <w:rsid w:val="00B8136A"/>
    <w:rsid w:val="00B86C04"/>
    <w:rsid w:val="00B9267D"/>
    <w:rsid w:val="00BC1685"/>
    <w:rsid w:val="00BC4103"/>
    <w:rsid w:val="00C1163F"/>
    <w:rsid w:val="00C275D2"/>
    <w:rsid w:val="00C44A32"/>
    <w:rsid w:val="00C509BA"/>
    <w:rsid w:val="00C9520E"/>
    <w:rsid w:val="00C973F3"/>
    <w:rsid w:val="00CA3AF2"/>
    <w:rsid w:val="00CA474B"/>
    <w:rsid w:val="00CB1B0A"/>
    <w:rsid w:val="00CC0383"/>
    <w:rsid w:val="00CE479B"/>
    <w:rsid w:val="00CF3CC5"/>
    <w:rsid w:val="00CF795C"/>
    <w:rsid w:val="00D1352F"/>
    <w:rsid w:val="00D27FC0"/>
    <w:rsid w:val="00D31FE4"/>
    <w:rsid w:val="00D351AF"/>
    <w:rsid w:val="00D4260A"/>
    <w:rsid w:val="00D747E3"/>
    <w:rsid w:val="00D801AC"/>
    <w:rsid w:val="00D85B6D"/>
    <w:rsid w:val="00D863BB"/>
    <w:rsid w:val="00DC1189"/>
    <w:rsid w:val="00DC604C"/>
    <w:rsid w:val="00DE5D52"/>
    <w:rsid w:val="00DE6C49"/>
    <w:rsid w:val="00DF5D3E"/>
    <w:rsid w:val="00E21878"/>
    <w:rsid w:val="00E22EAF"/>
    <w:rsid w:val="00E47888"/>
    <w:rsid w:val="00E55EF8"/>
    <w:rsid w:val="00E63196"/>
    <w:rsid w:val="00E85FDA"/>
    <w:rsid w:val="00E9004F"/>
    <w:rsid w:val="00EB0690"/>
    <w:rsid w:val="00EB50AB"/>
    <w:rsid w:val="00EE5F8A"/>
    <w:rsid w:val="00F26B60"/>
    <w:rsid w:val="00F605BF"/>
    <w:rsid w:val="00F671AA"/>
    <w:rsid w:val="00FB70F9"/>
    <w:rsid w:val="00FE3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1B7440C6-0B00-45EF-93B4-A56A7E25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480" w:hangingChars="200" w:hanging="480"/>
    </w:pPr>
    <w:rPr>
      <w:rFonts w:ascii="ＭＳ 明朝" w:eastAsia="ＭＳ 明朝" w:hAnsi="ＭＳ 明朝"/>
    </w:rPr>
  </w:style>
  <w:style w:type="paragraph" w:styleId="a6">
    <w:name w:val="Balloon Text"/>
    <w:basedOn w:val="a"/>
    <w:semiHidden/>
    <w:rsid w:val="00A958D5"/>
    <w:rPr>
      <w:rFonts w:ascii="Arial" w:hAnsi="Arial"/>
      <w:sz w:val="18"/>
      <w:szCs w:val="18"/>
    </w:rPr>
  </w:style>
  <w:style w:type="paragraph" w:styleId="a7">
    <w:name w:val="header"/>
    <w:basedOn w:val="a"/>
    <w:link w:val="a8"/>
    <w:rsid w:val="00DC1189"/>
    <w:pPr>
      <w:tabs>
        <w:tab w:val="center" w:pos="4252"/>
        <w:tab w:val="right" w:pos="8504"/>
      </w:tabs>
      <w:snapToGrid w:val="0"/>
    </w:pPr>
  </w:style>
  <w:style w:type="character" w:customStyle="1" w:styleId="a8">
    <w:name w:val="ヘッダー (文字)"/>
    <w:basedOn w:val="a0"/>
    <w:link w:val="a7"/>
    <w:rsid w:val="00DC1189"/>
    <w:rPr>
      <w:rFonts w:ascii="ＭＳ ゴシック" w:eastAsia="ＭＳ ゴシック" w:hAnsi="ＭＳ ゴシック"/>
      <w:kern w:val="2"/>
      <w:sz w:val="24"/>
      <w:szCs w:val="24"/>
    </w:rPr>
  </w:style>
  <w:style w:type="paragraph" w:styleId="a9">
    <w:name w:val="footer"/>
    <w:basedOn w:val="a"/>
    <w:link w:val="aa"/>
    <w:rsid w:val="00DC1189"/>
    <w:pPr>
      <w:tabs>
        <w:tab w:val="center" w:pos="4252"/>
        <w:tab w:val="right" w:pos="8504"/>
      </w:tabs>
      <w:snapToGrid w:val="0"/>
    </w:pPr>
  </w:style>
  <w:style w:type="character" w:customStyle="1" w:styleId="aa">
    <w:name w:val="フッター (文字)"/>
    <w:basedOn w:val="a0"/>
    <w:link w:val="a9"/>
    <w:rsid w:val="00DC118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西山喜代史</dc:creator>
  <cp:keywords/>
  <cp:lastModifiedBy>Hidenori Suzuki</cp:lastModifiedBy>
  <cp:revision>2</cp:revision>
  <cp:lastPrinted>2008-12-26T00:24:00Z</cp:lastPrinted>
  <dcterms:created xsi:type="dcterms:W3CDTF">2025-09-14T10:18:00Z</dcterms:created>
  <dcterms:modified xsi:type="dcterms:W3CDTF">2025-09-14T10:18:00Z</dcterms:modified>
</cp:coreProperties>
</file>