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008" w:rsidRPr="00A75BC7" w:rsidRDefault="00D10008">
      <w:pPr>
        <w:adjustRightInd w:val="0"/>
      </w:pPr>
      <w:r>
        <w:rPr>
          <w:rFonts w:hint="eastAsia"/>
        </w:rPr>
        <w:t>様式</w:t>
      </w:r>
      <w:r w:rsidRPr="00A75BC7">
        <w:rPr>
          <w:rFonts w:hint="eastAsia"/>
        </w:rPr>
        <w:t>第</w:t>
      </w:r>
      <w:r w:rsidR="007A7725" w:rsidRPr="00A75BC7">
        <w:t>3</w:t>
      </w:r>
      <w:r w:rsidRPr="00A75BC7">
        <w:rPr>
          <w:rFonts w:hint="eastAsia"/>
        </w:rPr>
        <w:t>号</w:t>
      </w:r>
      <w:r w:rsidRPr="00A75BC7">
        <w:t>(</w:t>
      </w:r>
      <w:r w:rsidRPr="00A75BC7">
        <w:rPr>
          <w:rFonts w:hint="eastAsia"/>
        </w:rPr>
        <w:t>第</w:t>
      </w:r>
      <w:r w:rsidR="00104345">
        <w:t>5</w:t>
      </w:r>
      <w:r w:rsidRPr="00A75BC7">
        <w:rPr>
          <w:rFonts w:hint="eastAsia"/>
        </w:rPr>
        <w:t>条関係</w:t>
      </w:r>
      <w:r w:rsidRPr="00A75BC7">
        <w:t>)</w:t>
      </w:r>
    </w:p>
    <w:p w:rsidR="00D10008" w:rsidRPr="00A75BC7" w:rsidRDefault="00D10008"/>
    <w:p w:rsidR="00D10008" w:rsidRPr="00A75BC7" w:rsidRDefault="00D10008">
      <w:pPr>
        <w:jc w:val="center"/>
      </w:pPr>
      <w:r w:rsidRPr="00A75BC7">
        <w:rPr>
          <w:rFonts w:hint="eastAsia"/>
        </w:rPr>
        <w:t>成年後見制度利用支援</w:t>
      </w:r>
      <w:r w:rsidR="007A7725" w:rsidRPr="00A75BC7">
        <w:rPr>
          <w:rFonts w:hint="eastAsia"/>
        </w:rPr>
        <w:t>助成金交付・不交付決定</w:t>
      </w:r>
      <w:r w:rsidRPr="00A75BC7">
        <w:rPr>
          <w:rFonts w:hint="eastAsia"/>
        </w:rPr>
        <w:t>通知書</w:t>
      </w:r>
    </w:p>
    <w:p w:rsidR="00D10008" w:rsidRPr="00A75BC7" w:rsidRDefault="00D10008"/>
    <w:p w:rsidR="00D10008" w:rsidRPr="00A75BC7" w:rsidRDefault="00D10008">
      <w:pPr>
        <w:jc w:val="right"/>
      </w:pPr>
      <w:r w:rsidRPr="00A75BC7">
        <w:rPr>
          <w:rFonts w:hint="eastAsia"/>
        </w:rPr>
        <w:t xml:space="preserve">第　　　　　号　　</w:t>
      </w:r>
    </w:p>
    <w:p w:rsidR="00D10008" w:rsidRPr="00A75BC7" w:rsidRDefault="00D10008">
      <w:pPr>
        <w:jc w:val="right"/>
      </w:pPr>
      <w:r w:rsidRPr="00A75BC7">
        <w:rPr>
          <w:rFonts w:hint="eastAsia"/>
        </w:rPr>
        <w:t xml:space="preserve">年　　月　　日　　</w:t>
      </w:r>
    </w:p>
    <w:p w:rsidR="00D10008" w:rsidRPr="00A75BC7" w:rsidRDefault="00D10008"/>
    <w:p w:rsidR="00D10008" w:rsidRPr="00A75BC7" w:rsidRDefault="00D10008">
      <w:r w:rsidRPr="00A75BC7">
        <w:rPr>
          <w:rFonts w:hint="eastAsia"/>
        </w:rPr>
        <w:t xml:space="preserve">　　　　　　　　様</w:t>
      </w:r>
    </w:p>
    <w:p w:rsidR="00D10008" w:rsidRPr="00A75BC7" w:rsidRDefault="00D10008"/>
    <w:p w:rsidR="00D10008" w:rsidRPr="00A75BC7" w:rsidRDefault="00D10008"/>
    <w:p w:rsidR="00D10008" w:rsidRPr="00A75BC7" w:rsidRDefault="00EC7DAE">
      <w:pPr>
        <w:jc w:val="right"/>
      </w:pPr>
      <w:r>
        <w:rPr>
          <w:rFonts w:hint="eastAsia"/>
        </w:rPr>
        <w:t>豊郷町</w:t>
      </w:r>
      <w:r w:rsidR="00D10008" w:rsidRPr="00A75BC7">
        <w:rPr>
          <w:rFonts w:hint="eastAsia"/>
        </w:rPr>
        <w:t xml:space="preserve">長　　　　　　　　　　　</w:t>
      </w:r>
    </w:p>
    <w:p w:rsidR="00D10008" w:rsidRPr="00A75BC7" w:rsidRDefault="00D10008"/>
    <w:p w:rsidR="00D10008" w:rsidRPr="00A75BC7" w:rsidRDefault="00D10008"/>
    <w:p w:rsidR="00D10008" w:rsidRPr="00A75BC7" w:rsidRDefault="00D10008">
      <w:pPr>
        <w:spacing w:line="300" w:lineRule="auto"/>
      </w:pPr>
      <w:r w:rsidRPr="00A75BC7">
        <w:rPr>
          <w:rFonts w:hint="eastAsia"/>
        </w:rPr>
        <w:t xml:space="preserve">　　　　　年　　月　　日付けで申請のありました成年後見人等の報酬助成金について、</w:t>
      </w:r>
      <w:r w:rsidR="00EC7DAE">
        <w:rPr>
          <w:rFonts w:hint="eastAsia"/>
        </w:rPr>
        <w:t>豊郷町</w:t>
      </w:r>
      <w:r w:rsidRPr="00A75BC7">
        <w:rPr>
          <w:rFonts w:hint="eastAsia"/>
        </w:rPr>
        <w:t>成年後見制度利用支援事業要綱第</w:t>
      </w:r>
      <w:r w:rsidR="00104345">
        <w:t>5</w:t>
      </w:r>
      <w:r w:rsidRPr="00A75BC7">
        <w:rPr>
          <w:rFonts w:hint="eastAsia"/>
        </w:rPr>
        <w:t>条の規定により、下記のとおり決定したので通知します。</w:t>
      </w:r>
    </w:p>
    <w:p w:rsidR="00D10008" w:rsidRPr="00A75BC7" w:rsidRDefault="00D1000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260"/>
        <w:gridCol w:w="5160"/>
      </w:tblGrid>
      <w:tr w:rsidR="00D10008">
        <w:tblPrEx>
          <w:tblCellMar>
            <w:top w:w="0" w:type="dxa"/>
            <w:bottom w:w="0" w:type="dxa"/>
          </w:tblCellMar>
        </w:tblPrEx>
        <w:trPr>
          <w:cantSplit/>
          <w:trHeight w:val="560"/>
        </w:trPr>
        <w:tc>
          <w:tcPr>
            <w:tcW w:w="2100" w:type="dxa"/>
            <w:vMerge w:val="restart"/>
            <w:vAlign w:val="center"/>
          </w:tcPr>
          <w:p w:rsidR="00D10008" w:rsidRPr="00A75BC7" w:rsidRDefault="00D10008">
            <w:r w:rsidRPr="00A75BC7">
              <w:t>1</w:t>
            </w:r>
            <w:r w:rsidRPr="00A75BC7">
              <w:rPr>
                <w:rFonts w:hint="eastAsia"/>
              </w:rPr>
              <w:t xml:space="preserve">　</w:t>
            </w:r>
            <w:r w:rsidRPr="00A75BC7">
              <w:rPr>
                <w:rFonts w:hint="eastAsia"/>
                <w:spacing w:val="105"/>
              </w:rPr>
              <w:t>対象</w:t>
            </w:r>
            <w:r w:rsidRPr="00A75BC7">
              <w:rPr>
                <w:rFonts w:hint="eastAsia"/>
              </w:rPr>
              <w:t>者</w:t>
            </w:r>
          </w:p>
        </w:tc>
        <w:tc>
          <w:tcPr>
            <w:tcW w:w="1260" w:type="dxa"/>
            <w:vAlign w:val="center"/>
          </w:tcPr>
          <w:p w:rsidR="00D10008" w:rsidRDefault="00D10008">
            <w:pPr>
              <w:jc w:val="distribute"/>
            </w:pPr>
            <w:r w:rsidRPr="00A75BC7">
              <w:rPr>
                <w:rFonts w:hint="eastAsia"/>
              </w:rPr>
              <w:t>住所</w:t>
            </w:r>
          </w:p>
        </w:tc>
        <w:tc>
          <w:tcPr>
            <w:tcW w:w="5160" w:type="dxa"/>
          </w:tcPr>
          <w:p w:rsidR="00D10008" w:rsidRDefault="00D10008">
            <w:r>
              <w:rPr>
                <w:rFonts w:hint="eastAsia"/>
              </w:rPr>
              <w:t xml:space="preserve">　</w:t>
            </w:r>
          </w:p>
        </w:tc>
      </w:tr>
      <w:tr w:rsidR="00D10008">
        <w:tblPrEx>
          <w:tblCellMar>
            <w:top w:w="0" w:type="dxa"/>
            <w:bottom w:w="0" w:type="dxa"/>
          </w:tblCellMar>
        </w:tblPrEx>
        <w:trPr>
          <w:cantSplit/>
          <w:trHeight w:val="560"/>
        </w:trPr>
        <w:tc>
          <w:tcPr>
            <w:tcW w:w="2100" w:type="dxa"/>
            <w:vMerge/>
            <w:vAlign w:val="center"/>
          </w:tcPr>
          <w:p w:rsidR="00D10008" w:rsidRDefault="00D10008"/>
        </w:tc>
        <w:tc>
          <w:tcPr>
            <w:tcW w:w="1260" w:type="dxa"/>
            <w:vAlign w:val="center"/>
          </w:tcPr>
          <w:p w:rsidR="00D10008" w:rsidRDefault="00D10008">
            <w:pPr>
              <w:jc w:val="distribute"/>
            </w:pPr>
            <w:r>
              <w:rPr>
                <w:rFonts w:hint="eastAsia"/>
              </w:rPr>
              <w:t>氏名</w:t>
            </w:r>
          </w:p>
        </w:tc>
        <w:tc>
          <w:tcPr>
            <w:tcW w:w="5160" w:type="dxa"/>
          </w:tcPr>
          <w:p w:rsidR="00D10008" w:rsidRDefault="00D10008">
            <w:r>
              <w:rPr>
                <w:rFonts w:hint="eastAsia"/>
              </w:rPr>
              <w:t xml:space="preserve">　</w:t>
            </w:r>
          </w:p>
        </w:tc>
      </w:tr>
      <w:tr w:rsidR="00D10008">
        <w:tblPrEx>
          <w:tblCellMar>
            <w:top w:w="0" w:type="dxa"/>
            <w:bottom w:w="0" w:type="dxa"/>
          </w:tblCellMar>
        </w:tblPrEx>
        <w:trPr>
          <w:cantSplit/>
          <w:trHeight w:val="560"/>
        </w:trPr>
        <w:tc>
          <w:tcPr>
            <w:tcW w:w="2100" w:type="dxa"/>
            <w:vMerge/>
            <w:vAlign w:val="center"/>
          </w:tcPr>
          <w:p w:rsidR="00D10008" w:rsidRDefault="00D10008"/>
        </w:tc>
        <w:tc>
          <w:tcPr>
            <w:tcW w:w="1260" w:type="dxa"/>
            <w:vAlign w:val="center"/>
          </w:tcPr>
          <w:p w:rsidR="00D10008" w:rsidRDefault="00D10008">
            <w:pPr>
              <w:jc w:val="distribute"/>
            </w:pPr>
            <w:r>
              <w:rPr>
                <w:rFonts w:hint="eastAsia"/>
              </w:rPr>
              <w:t>生年月日</w:t>
            </w:r>
          </w:p>
        </w:tc>
        <w:tc>
          <w:tcPr>
            <w:tcW w:w="5160" w:type="dxa"/>
            <w:vAlign w:val="center"/>
          </w:tcPr>
          <w:p w:rsidR="00D10008" w:rsidRDefault="00D10008">
            <w:r>
              <w:rPr>
                <w:rFonts w:hint="eastAsia"/>
              </w:rPr>
              <w:t xml:space="preserve">　　　　　　年　　月　　日</w:t>
            </w:r>
          </w:p>
        </w:tc>
      </w:tr>
      <w:tr w:rsidR="00D10008">
        <w:tblPrEx>
          <w:tblCellMar>
            <w:top w:w="0" w:type="dxa"/>
            <w:bottom w:w="0" w:type="dxa"/>
          </w:tblCellMar>
        </w:tblPrEx>
        <w:trPr>
          <w:cantSplit/>
          <w:trHeight w:val="720"/>
        </w:trPr>
        <w:tc>
          <w:tcPr>
            <w:tcW w:w="2100" w:type="dxa"/>
            <w:vAlign w:val="center"/>
          </w:tcPr>
          <w:p w:rsidR="00D10008" w:rsidRDefault="00D10008">
            <w:r>
              <w:t>2</w:t>
            </w:r>
            <w:r>
              <w:rPr>
                <w:rFonts w:hint="eastAsia"/>
              </w:rPr>
              <w:t xml:space="preserve">　</w:t>
            </w:r>
            <w:r>
              <w:rPr>
                <w:rFonts w:hint="eastAsia"/>
                <w:spacing w:val="315"/>
              </w:rPr>
              <w:t>区</w:t>
            </w:r>
            <w:r>
              <w:rPr>
                <w:rFonts w:hint="eastAsia"/>
              </w:rPr>
              <w:t>分</w:t>
            </w:r>
          </w:p>
        </w:tc>
        <w:tc>
          <w:tcPr>
            <w:tcW w:w="6420" w:type="dxa"/>
            <w:gridSpan w:val="2"/>
            <w:vAlign w:val="center"/>
          </w:tcPr>
          <w:p w:rsidR="00D10008" w:rsidRDefault="00D10008">
            <w:pPr>
              <w:jc w:val="center"/>
            </w:pPr>
            <w:r>
              <w:rPr>
                <w:rFonts w:hint="eastAsia"/>
              </w:rPr>
              <w:t>助成す</w:t>
            </w:r>
            <w:r>
              <w:rPr>
                <w:rFonts w:hint="eastAsia"/>
                <w:spacing w:val="105"/>
              </w:rPr>
              <w:t>る・</w:t>
            </w:r>
            <w:r>
              <w:rPr>
                <w:rFonts w:hint="eastAsia"/>
              </w:rPr>
              <w:t>助成しない</w:t>
            </w:r>
          </w:p>
        </w:tc>
      </w:tr>
      <w:tr w:rsidR="00D10008">
        <w:tblPrEx>
          <w:tblCellMar>
            <w:top w:w="0" w:type="dxa"/>
            <w:bottom w:w="0" w:type="dxa"/>
          </w:tblCellMar>
        </w:tblPrEx>
        <w:trPr>
          <w:cantSplit/>
          <w:trHeight w:val="720"/>
        </w:trPr>
        <w:tc>
          <w:tcPr>
            <w:tcW w:w="2100" w:type="dxa"/>
            <w:vMerge w:val="restart"/>
            <w:vAlign w:val="center"/>
          </w:tcPr>
          <w:p w:rsidR="00D10008" w:rsidRDefault="00D10008">
            <w:r>
              <w:t>3</w:t>
            </w:r>
            <w:r>
              <w:rPr>
                <w:rFonts w:hint="eastAsia"/>
              </w:rPr>
              <w:t xml:space="preserve">　</w:t>
            </w:r>
            <w:r>
              <w:rPr>
                <w:rFonts w:hint="eastAsia"/>
                <w:spacing w:val="315"/>
              </w:rPr>
              <w:t>内</w:t>
            </w:r>
            <w:r>
              <w:rPr>
                <w:rFonts w:hint="eastAsia"/>
              </w:rPr>
              <w:t>容</w:t>
            </w:r>
          </w:p>
        </w:tc>
        <w:tc>
          <w:tcPr>
            <w:tcW w:w="1260" w:type="dxa"/>
            <w:vAlign w:val="center"/>
          </w:tcPr>
          <w:p w:rsidR="00D10008" w:rsidRDefault="00D10008">
            <w:pPr>
              <w:jc w:val="distribute"/>
            </w:pPr>
            <w:r>
              <w:rPr>
                <w:rFonts w:hint="eastAsia"/>
              </w:rPr>
              <w:t>決定額</w:t>
            </w:r>
          </w:p>
        </w:tc>
        <w:tc>
          <w:tcPr>
            <w:tcW w:w="5160" w:type="dxa"/>
            <w:vAlign w:val="center"/>
          </w:tcPr>
          <w:p w:rsidR="00D10008" w:rsidRDefault="00D10008">
            <w:r>
              <w:rPr>
                <w:rFonts w:hint="eastAsia"/>
                <w:spacing w:val="52"/>
              </w:rPr>
              <w:t xml:space="preserve">　</w:t>
            </w:r>
            <w:r>
              <w:rPr>
                <w:rFonts w:hint="eastAsia"/>
              </w:rPr>
              <w:t xml:space="preserve">　　　　　　　　　　　　　　　円</w:t>
            </w:r>
          </w:p>
          <w:p w:rsidR="00D10008" w:rsidRDefault="00D10008">
            <w:r>
              <w:t>(</w:t>
            </w:r>
            <w:r>
              <w:rPr>
                <w:rFonts w:hint="eastAsia"/>
              </w:rPr>
              <w:t>ただし　　　年　　月～　　年　　月分</w:t>
            </w:r>
            <w:r>
              <w:t>)</w:t>
            </w:r>
          </w:p>
        </w:tc>
      </w:tr>
      <w:tr w:rsidR="00D10008">
        <w:tblPrEx>
          <w:tblCellMar>
            <w:top w:w="0" w:type="dxa"/>
            <w:bottom w:w="0" w:type="dxa"/>
          </w:tblCellMar>
        </w:tblPrEx>
        <w:trPr>
          <w:cantSplit/>
          <w:trHeight w:val="720"/>
        </w:trPr>
        <w:tc>
          <w:tcPr>
            <w:tcW w:w="2100" w:type="dxa"/>
            <w:vMerge/>
            <w:vAlign w:val="center"/>
          </w:tcPr>
          <w:p w:rsidR="00D10008" w:rsidRDefault="00D10008"/>
        </w:tc>
        <w:tc>
          <w:tcPr>
            <w:tcW w:w="1260" w:type="dxa"/>
            <w:vAlign w:val="center"/>
          </w:tcPr>
          <w:p w:rsidR="00D10008" w:rsidRDefault="00D10008">
            <w:pPr>
              <w:spacing w:line="240" w:lineRule="exact"/>
              <w:jc w:val="distribute"/>
            </w:pPr>
            <w:r>
              <w:rPr>
                <w:rFonts w:hint="eastAsia"/>
              </w:rPr>
              <w:t>助成しない理由</w:t>
            </w:r>
          </w:p>
        </w:tc>
        <w:tc>
          <w:tcPr>
            <w:tcW w:w="5160" w:type="dxa"/>
          </w:tcPr>
          <w:p w:rsidR="00D10008" w:rsidRDefault="00D10008">
            <w:r>
              <w:rPr>
                <w:rFonts w:hint="eastAsia"/>
              </w:rPr>
              <w:t xml:space="preserve">　</w:t>
            </w:r>
          </w:p>
        </w:tc>
      </w:tr>
      <w:tr w:rsidR="00D10008">
        <w:tblPrEx>
          <w:tblCellMar>
            <w:top w:w="0" w:type="dxa"/>
            <w:bottom w:w="0" w:type="dxa"/>
          </w:tblCellMar>
        </w:tblPrEx>
        <w:trPr>
          <w:cantSplit/>
          <w:trHeight w:val="2100"/>
        </w:trPr>
        <w:tc>
          <w:tcPr>
            <w:tcW w:w="2100" w:type="dxa"/>
            <w:vAlign w:val="center"/>
          </w:tcPr>
          <w:p w:rsidR="00D10008" w:rsidRDefault="00D10008">
            <w:pPr>
              <w:ind w:left="105" w:hanging="105"/>
            </w:pPr>
            <w:r>
              <w:t>4</w:t>
            </w:r>
            <w:r>
              <w:rPr>
                <w:rFonts w:hint="eastAsia"/>
              </w:rPr>
              <w:t xml:space="preserve">　助成条件および注意事項</w:t>
            </w:r>
          </w:p>
        </w:tc>
        <w:tc>
          <w:tcPr>
            <w:tcW w:w="6420" w:type="dxa"/>
            <w:gridSpan w:val="2"/>
            <w:vAlign w:val="center"/>
          </w:tcPr>
          <w:p w:rsidR="00D10008" w:rsidRDefault="00D10008">
            <w:pPr>
              <w:ind w:left="315" w:hanging="315"/>
            </w:pPr>
            <w:r>
              <w:t>(1)</w:t>
            </w:r>
            <w:r>
              <w:rPr>
                <w:rFonts w:hint="eastAsia"/>
              </w:rPr>
              <w:t xml:space="preserve">　助成対象者に助成資格の変更が生じた場合は、</w:t>
            </w:r>
            <w:r w:rsidR="00EC7DAE">
              <w:rPr>
                <w:rFonts w:hint="eastAsia"/>
              </w:rPr>
              <w:t>豊郷町</w:t>
            </w:r>
            <w:r>
              <w:rPr>
                <w:rFonts w:hint="eastAsia"/>
              </w:rPr>
              <w:t>成年後見制度利用支援事業要綱第</w:t>
            </w:r>
            <w:r w:rsidR="00104345">
              <w:t>7</w:t>
            </w:r>
            <w:r>
              <w:rPr>
                <w:rFonts w:hint="eastAsia"/>
              </w:rPr>
              <w:t>条の規定による資格変更届を行ってください。</w:t>
            </w:r>
          </w:p>
          <w:p w:rsidR="00D10008" w:rsidRDefault="00D10008">
            <w:pPr>
              <w:ind w:left="315" w:hanging="315"/>
            </w:pPr>
            <w:r>
              <w:t>(2)</w:t>
            </w:r>
            <w:r>
              <w:rPr>
                <w:rFonts w:hint="eastAsia"/>
              </w:rPr>
              <w:t xml:space="preserve">　助成金は、成年後見人等の報酬以外の目的に使用することはできません。</w:t>
            </w:r>
          </w:p>
          <w:p w:rsidR="00D10008" w:rsidRDefault="00D10008">
            <w:pPr>
              <w:ind w:left="315" w:hanging="315"/>
            </w:pPr>
            <w:r>
              <w:t>(3)</w:t>
            </w:r>
            <w:r>
              <w:rPr>
                <w:rFonts w:hint="eastAsia"/>
              </w:rPr>
              <w:t xml:space="preserve">　不正または不適当な行為があったと認めたときは、既に交付した助成金の全部または一部の返還を命じることがあります。</w:t>
            </w:r>
          </w:p>
        </w:tc>
      </w:tr>
    </w:tbl>
    <w:p w:rsidR="00D10008" w:rsidRDefault="00D10008"/>
    <w:sectPr w:rsidR="00D10008">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3E1" w:rsidRDefault="007713E1" w:rsidP="00C536A2">
      <w:r>
        <w:separator/>
      </w:r>
    </w:p>
  </w:endnote>
  <w:endnote w:type="continuationSeparator" w:id="0">
    <w:p w:rsidR="007713E1" w:rsidRDefault="007713E1" w:rsidP="00C5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008" w:rsidRDefault="00D10008">
    <w:pPr>
      <w:framePr w:wrap="around" w:vAnchor="text" w:hAnchor="margin" w:xAlign="right" w:y="1"/>
    </w:pPr>
    <w:r>
      <w:fldChar w:fldCharType="begin"/>
    </w:r>
    <w:r>
      <w:instrText xml:space="preserve">PAGE  </w:instrText>
    </w:r>
    <w:r>
      <w:fldChar w:fldCharType="end"/>
    </w:r>
  </w:p>
  <w:p w:rsidR="00D10008" w:rsidRDefault="00D1000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3E1" w:rsidRDefault="007713E1" w:rsidP="00C536A2">
      <w:r>
        <w:separator/>
      </w:r>
    </w:p>
  </w:footnote>
  <w:footnote w:type="continuationSeparator" w:id="0">
    <w:p w:rsidR="007713E1" w:rsidRDefault="007713E1" w:rsidP="00C5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10008"/>
    <w:rsid w:val="00104345"/>
    <w:rsid w:val="001F0A18"/>
    <w:rsid w:val="00257760"/>
    <w:rsid w:val="005F0C3B"/>
    <w:rsid w:val="007713E1"/>
    <w:rsid w:val="007A7725"/>
    <w:rsid w:val="0082780E"/>
    <w:rsid w:val="00844EB1"/>
    <w:rsid w:val="009641BB"/>
    <w:rsid w:val="00A75BC7"/>
    <w:rsid w:val="00AD19B3"/>
    <w:rsid w:val="00C30E6B"/>
    <w:rsid w:val="00C536A2"/>
    <w:rsid w:val="00D10008"/>
    <w:rsid w:val="00DB2910"/>
    <w:rsid w:val="00DF3609"/>
    <w:rsid w:val="00E776C7"/>
    <w:rsid w:val="00EC7DAE"/>
    <w:rsid w:val="00ED2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7FCC7D3-E049-4DE6-8348-81382B6A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Digital</dc:creator>
  <cp:keywords/>
  <dc:description/>
  <cp:lastModifiedBy>Hidenori Suzuki</cp:lastModifiedBy>
  <cp:revision>2</cp:revision>
  <cp:lastPrinted>2004-06-04T03:59:00Z</cp:lastPrinted>
  <dcterms:created xsi:type="dcterms:W3CDTF">2025-09-14T10:18:00Z</dcterms:created>
  <dcterms:modified xsi:type="dcterms:W3CDTF">2025-09-14T10:18:00Z</dcterms:modified>
</cp:coreProperties>
</file>