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CD0" w:rsidRDefault="002D4CD0" w:rsidP="002D4CD0">
      <w:pPr>
        <w:wordWrap/>
        <w:spacing w:line="320" w:lineRule="exact"/>
        <w:jc w:val="left"/>
        <w:rPr>
          <w:rFonts w:hAnsi="ＭＳ 明朝" w:hint="eastAsia"/>
          <w:snapToGrid w:val="0"/>
        </w:rPr>
      </w:pPr>
      <w:r>
        <w:rPr>
          <w:rFonts w:hAnsi="ＭＳ 明朝" w:hint="eastAsia"/>
          <w:snapToGrid w:val="0"/>
        </w:rPr>
        <w:t>様式第７号</w:t>
      </w:r>
    </w:p>
    <w:p w:rsidR="002D4CD0" w:rsidRDefault="002D4CD0" w:rsidP="002D4CD0">
      <w:pPr>
        <w:wordWrap/>
        <w:spacing w:line="320" w:lineRule="exact"/>
        <w:jc w:val="left"/>
        <w:rPr>
          <w:rFonts w:hAnsi="ＭＳ 明朝" w:hint="eastAsia"/>
          <w:snapToGrid w:val="0"/>
        </w:rPr>
      </w:pPr>
      <w:r>
        <w:rPr>
          <w:rFonts w:hAnsi="ＭＳ 明朝" w:hint="eastAsia"/>
          <w:snapToGrid w:val="0"/>
        </w:rPr>
        <w:t>（第５条関係）</w:t>
      </w:r>
    </w:p>
    <w:p w:rsidR="002D4CD0" w:rsidRDefault="002D4CD0" w:rsidP="002D4CD0">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2D4CD0" w:rsidRDefault="002D4CD0" w:rsidP="002D4CD0">
      <w:pPr>
        <w:wordWrap/>
        <w:spacing w:line="320" w:lineRule="exact"/>
        <w:ind w:firstLineChars="2900" w:firstLine="6090"/>
        <w:jc w:val="right"/>
        <w:rPr>
          <w:rFonts w:hAnsi="ＭＳ 明朝" w:hint="eastAsia"/>
          <w:snapToGrid w:val="0"/>
        </w:rPr>
      </w:pPr>
      <w:r>
        <w:rPr>
          <w:rFonts w:hAnsi="ＭＳ 明朝" w:hint="eastAsia"/>
          <w:snapToGrid w:val="0"/>
        </w:rPr>
        <w:t>年　　月　　日</w:t>
      </w:r>
    </w:p>
    <w:p w:rsidR="002D4CD0" w:rsidRDefault="002D4CD0" w:rsidP="002D4CD0">
      <w:pPr>
        <w:wordWrap/>
        <w:spacing w:line="320" w:lineRule="exact"/>
        <w:rPr>
          <w:rFonts w:hAnsi="ＭＳ 明朝" w:cs="Times New Roman" w:hint="eastAsia"/>
          <w:snapToGrid w:val="0"/>
        </w:rPr>
      </w:pPr>
      <w:r>
        <w:rPr>
          <w:rFonts w:hAnsi="ＭＳ 明朝" w:cs="Times New Roman" w:hint="eastAsia"/>
          <w:snapToGrid w:val="0"/>
        </w:rPr>
        <w:t xml:space="preserve">　　　　　　　様</w:t>
      </w:r>
    </w:p>
    <w:p w:rsidR="002D4CD0" w:rsidRDefault="002D4CD0" w:rsidP="002D4CD0">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2D4CD0" w:rsidRPr="000A4E70" w:rsidRDefault="002D4CD0" w:rsidP="002D4CD0">
      <w:pPr>
        <w:wordWrap/>
        <w:spacing w:line="320" w:lineRule="exact"/>
        <w:ind w:right="844"/>
        <w:rPr>
          <w:rFonts w:hAnsi="ＭＳ 明朝" w:cs="Times New Roman"/>
          <w:snapToGrid w:val="0"/>
        </w:rPr>
      </w:pPr>
    </w:p>
    <w:p w:rsidR="002D4CD0" w:rsidRPr="00156245" w:rsidRDefault="002D4CD0" w:rsidP="002D4CD0">
      <w:pPr>
        <w:wordWrap/>
        <w:spacing w:line="320" w:lineRule="exact"/>
        <w:jc w:val="center"/>
        <w:rPr>
          <w:rFonts w:hAnsi="ＭＳ 明朝" w:hint="eastAsia"/>
          <w:snapToGrid w:val="0"/>
        </w:rPr>
      </w:pPr>
      <w:r w:rsidRPr="000A4E70">
        <w:rPr>
          <w:rFonts w:hAnsi="ＭＳ 明朝" w:hint="eastAsia"/>
          <w:snapToGrid w:val="0"/>
        </w:rPr>
        <w:t>介護保険給付の支払一時差止等通知書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620"/>
        <w:gridCol w:w="2160"/>
        <w:gridCol w:w="1440"/>
        <w:gridCol w:w="276"/>
        <w:gridCol w:w="276"/>
        <w:gridCol w:w="276"/>
        <w:gridCol w:w="276"/>
        <w:gridCol w:w="276"/>
        <w:gridCol w:w="276"/>
        <w:gridCol w:w="276"/>
        <w:gridCol w:w="276"/>
        <w:gridCol w:w="276"/>
        <w:gridCol w:w="276"/>
      </w:tblGrid>
      <w:tr w:rsidR="002D4CD0" w:rsidRPr="000A4E70">
        <w:tblPrEx>
          <w:tblCellMar>
            <w:top w:w="0" w:type="dxa"/>
            <w:bottom w:w="0" w:type="dxa"/>
          </w:tblCellMar>
        </w:tblPrEx>
        <w:trPr>
          <w:cantSplit/>
          <w:trHeight w:hRule="exact" w:val="406"/>
          <w:jc w:val="center"/>
        </w:trPr>
        <w:tc>
          <w:tcPr>
            <w:tcW w:w="1620"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60" w:type="dxa"/>
            <w:tcBorders>
              <w:top w:val="single" w:sz="4" w:space="0" w:color="auto"/>
              <w:left w:val="single" w:sz="4" w:space="0" w:color="auto"/>
              <w:bottom w:val="single" w:sz="4" w:space="0" w:color="auto"/>
              <w:right w:val="nil"/>
            </w:tcBorders>
            <w:vAlign w:val="center"/>
          </w:tcPr>
          <w:p w:rsidR="002D4CD0" w:rsidRPr="000A4E70" w:rsidRDefault="002D4CD0" w:rsidP="002D4CD0">
            <w:pPr>
              <w:wordWrap/>
              <w:spacing w:line="320" w:lineRule="exact"/>
              <w:rPr>
                <w:rFonts w:hAnsi="ＭＳ 明朝" w:cs="Times New Roman"/>
                <w:snapToGrid w:val="0"/>
              </w:rPr>
            </w:pPr>
          </w:p>
        </w:tc>
        <w:tc>
          <w:tcPr>
            <w:tcW w:w="1440" w:type="dxa"/>
            <w:tcBorders>
              <w:top w:val="single" w:sz="4" w:space="0" w:color="auto"/>
              <w:left w:val="double" w:sz="6" w:space="0" w:color="auto"/>
              <w:bottom w:val="single" w:sz="4" w:space="0" w:color="auto"/>
              <w:right w:val="single" w:sz="4" w:space="0" w:color="auto"/>
            </w:tcBorders>
            <w:vAlign w:val="center"/>
          </w:tcPr>
          <w:p w:rsidR="002D4CD0" w:rsidRPr="000A4E70" w:rsidRDefault="002D4CD0" w:rsidP="002D4CD0">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c>
          <w:tcPr>
            <w:tcW w:w="276" w:type="dxa"/>
            <w:tcBorders>
              <w:top w:val="single" w:sz="4" w:space="0" w:color="auto"/>
              <w:left w:val="single" w:sz="4" w:space="0" w:color="auto"/>
              <w:bottom w:val="single" w:sz="4" w:space="0" w:color="auto"/>
              <w:right w:val="single" w:sz="4" w:space="0" w:color="auto"/>
            </w:tcBorders>
            <w:vAlign w:val="center"/>
          </w:tcPr>
          <w:p w:rsidR="002D4CD0" w:rsidRPr="000A4E70" w:rsidRDefault="002D4CD0" w:rsidP="002D4CD0">
            <w:pPr>
              <w:wordWrap/>
              <w:spacing w:line="320" w:lineRule="exact"/>
              <w:rPr>
                <w:rFonts w:hAnsi="ＭＳ 明朝" w:cs="Times New Roman"/>
                <w:snapToGrid w:val="0"/>
              </w:rPr>
            </w:pPr>
          </w:p>
        </w:tc>
      </w:tr>
    </w:tbl>
    <w:p w:rsidR="002D4CD0" w:rsidRPr="000A4E70" w:rsidRDefault="002D4CD0" w:rsidP="002D4CD0">
      <w:pPr>
        <w:wordWrap/>
        <w:spacing w:line="320" w:lineRule="exact"/>
        <w:rPr>
          <w:rFonts w:hAnsi="ＭＳ 明朝" w:cs="Times New Roman" w:hint="eastAsia"/>
          <w:snapToGrid w:val="0"/>
        </w:rPr>
      </w:pPr>
    </w:p>
    <w:p w:rsidR="002D4CD0" w:rsidRDefault="002D4CD0" w:rsidP="002D4CD0">
      <w:pPr>
        <w:wordWrap/>
        <w:spacing w:line="320" w:lineRule="exact"/>
        <w:ind w:left="210" w:hanging="210"/>
        <w:rPr>
          <w:rFonts w:hAnsi="ＭＳ 明朝" w:hint="eastAsia"/>
          <w:snapToGrid w:val="0"/>
        </w:rPr>
      </w:pPr>
      <w:r w:rsidRPr="000A4E70">
        <w:rPr>
          <w:rFonts w:hAnsi="ＭＳ 明朝" w:hint="eastAsia"/>
          <w:snapToGrid w:val="0"/>
        </w:rPr>
        <w:t xml:space="preserve">　　　　　　年　　月　　日にあなたは、介護保険給付分の償還払いの申請をしました</w:t>
      </w:r>
    </w:p>
    <w:p w:rsidR="002D4CD0" w:rsidRPr="000A4E70" w:rsidRDefault="002D4CD0" w:rsidP="002D4CD0">
      <w:pPr>
        <w:wordWrap/>
        <w:spacing w:line="320" w:lineRule="exact"/>
        <w:ind w:leftChars="100" w:left="210"/>
        <w:rPr>
          <w:rFonts w:hAnsi="ＭＳ 明朝" w:cs="Times New Roman"/>
          <w:snapToGrid w:val="0"/>
        </w:rPr>
      </w:pPr>
      <w:r w:rsidRPr="000A4E70">
        <w:rPr>
          <w:rFonts w:hAnsi="ＭＳ 明朝" w:hint="eastAsia"/>
          <w:snapToGrid w:val="0"/>
        </w:rPr>
        <w:t>が、あなたの介護保険料は下記のとおり滞納となっています。</w:t>
      </w:r>
    </w:p>
    <w:p w:rsidR="002D4CD0" w:rsidRDefault="002D4CD0" w:rsidP="002D4CD0">
      <w:pPr>
        <w:wordWrap/>
        <w:spacing w:line="320" w:lineRule="exact"/>
        <w:ind w:left="210" w:firstLine="210"/>
        <w:rPr>
          <w:rFonts w:hAnsi="ＭＳ 明朝" w:hint="eastAsia"/>
          <w:snapToGrid w:val="0"/>
        </w:rPr>
      </w:pPr>
      <w:r>
        <w:rPr>
          <w:rFonts w:hAnsi="ＭＳ 明朝" w:hint="eastAsia"/>
          <w:snapToGrid w:val="0"/>
        </w:rPr>
        <w:t>このため、下記の期日</w:t>
      </w:r>
      <w:r w:rsidRPr="000A4E70">
        <w:rPr>
          <w:rFonts w:hAnsi="ＭＳ 明朝" w:hint="eastAsia"/>
          <w:snapToGrid w:val="0"/>
        </w:rPr>
        <w:t>までに保険料が納付されない場合には、介護保険法第</w:t>
      </w:r>
      <w:r>
        <w:rPr>
          <w:rFonts w:hAnsi="ＭＳ 明朝" w:hint="eastAsia"/>
          <w:snapToGrid w:val="0"/>
        </w:rPr>
        <w:t>６７</w:t>
      </w:r>
      <w:r w:rsidRPr="000A4E70">
        <w:rPr>
          <w:rFonts w:hAnsi="ＭＳ 明朝" w:hint="eastAsia"/>
          <w:snapToGrid w:val="0"/>
        </w:rPr>
        <w:t>条</w:t>
      </w:r>
    </w:p>
    <w:p w:rsidR="002D4CD0" w:rsidRDefault="002D4CD0" w:rsidP="002D4CD0">
      <w:pPr>
        <w:wordWrap/>
        <w:spacing w:line="320" w:lineRule="exact"/>
        <w:ind w:left="210"/>
        <w:rPr>
          <w:rFonts w:hAnsi="ＭＳ 明朝" w:hint="eastAsia"/>
          <w:snapToGrid w:val="0"/>
        </w:rPr>
      </w:pPr>
      <w:r w:rsidRPr="000A4E70">
        <w:rPr>
          <w:rFonts w:hAnsi="ＭＳ 明朝" w:hint="eastAsia"/>
          <w:snapToGrid w:val="0"/>
        </w:rPr>
        <w:t>第</w:t>
      </w:r>
      <w:r>
        <w:rPr>
          <w:rFonts w:hAnsi="ＭＳ 明朝" w:hint="eastAsia"/>
          <w:snapToGrid w:val="0"/>
        </w:rPr>
        <w:t>１</w:t>
      </w:r>
      <w:r w:rsidRPr="000A4E70">
        <w:rPr>
          <w:rFonts w:hAnsi="ＭＳ 明朝" w:hint="eastAsia"/>
          <w:snapToGrid w:val="0"/>
        </w:rPr>
        <w:t>項及び第</w:t>
      </w:r>
      <w:r>
        <w:rPr>
          <w:rFonts w:hAnsi="ＭＳ 明朝" w:hint="eastAsia"/>
          <w:snapToGrid w:val="0"/>
        </w:rPr>
        <w:t>２項の規定に基づき、保険給付の支払の一時差止を行うことを</w:t>
      </w:r>
      <w:r w:rsidRPr="000A4E70">
        <w:rPr>
          <w:rFonts w:hAnsi="ＭＳ 明朝" w:hint="eastAsia"/>
          <w:snapToGrid w:val="0"/>
        </w:rPr>
        <w:t>決定しま</w:t>
      </w:r>
    </w:p>
    <w:p w:rsidR="002D4CD0" w:rsidRPr="000A4E70" w:rsidRDefault="002D4CD0" w:rsidP="002D4CD0">
      <w:pPr>
        <w:wordWrap/>
        <w:spacing w:line="320" w:lineRule="exact"/>
        <w:ind w:left="210"/>
        <w:rPr>
          <w:rFonts w:hAnsi="ＭＳ 明朝" w:cs="Times New Roman"/>
          <w:snapToGrid w:val="0"/>
        </w:rPr>
      </w:pPr>
      <w:r w:rsidRPr="000A4E70">
        <w:rPr>
          <w:rFonts w:hAnsi="ＭＳ 明朝" w:hint="eastAsia"/>
          <w:snapToGrid w:val="0"/>
        </w:rPr>
        <w:t>したので通知します。</w:t>
      </w:r>
    </w:p>
    <w:p w:rsidR="002D4CD0" w:rsidRDefault="002D4CD0" w:rsidP="002D4CD0">
      <w:pPr>
        <w:wordWrap/>
        <w:spacing w:line="320" w:lineRule="exact"/>
        <w:ind w:left="210" w:firstLine="210"/>
        <w:rPr>
          <w:rFonts w:hAnsi="ＭＳ 明朝" w:hint="eastAsia"/>
          <w:snapToGrid w:val="0"/>
        </w:rPr>
      </w:pPr>
      <w:r w:rsidRPr="000A4E70">
        <w:rPr>
          <w:rFonts w:hAnsi="ＭＳ 明朝" w:hint="eastAsia"/>
          <w:snapToGrid w:val="0"/>
        </w:rPr>
        <w:t>保険給付の支払の一時差止とは、保険給付の償還払いの申請があったときに</w:t>
      </w:r>
      <w:r>
        <w:rPr>
          <w:rFonts w:hAnsi="ＭＳ 明朝" w:hint="eastAsia"/>
          <w:snapToGrid w:val="0"/>
        </w:rPr>
        <w:t>、償還</w:t>
      </w:r>
    </w:p>
    <w:p w:rsidR="002D4CD0" w:rsidRDefault="002D4CD0" w:rsidP="002D4CD0">
      <w:pPr>
        <w:wordWrap/>
        <w:spacing w:line="320" w:lineRule="exact"/>
        <w:ind w:firstLineChars="100" w:firstLine="210"/>
        <w:rPr>
          <w:rFonts w:hAnsi="ＭＳ 明朝" w:hint="eastAsia"/>
          <w:snapToGrid w:val="0"/>
        </w:rPr>
      </w:pPr>
      <w:r>
        <w:rPr>
          <w:rFonts w:hAnsi="ＭＳ 明朝" w:hint="eastAsia"/>
          <w:snapToGrid w:val="0"/>
        </w:rPr>
        <w:t>払いの対象となる金額の全部又は一部について支払の一時差止</w:t>
      </w:r>
      <w:r w:rsidRPr="000A4E70">
        <w:rPr>
          <w:rFonts w:hAnsi="ＭＳ 明朝" w:hint="eastAsia"/>
          <w:snapToGrid w:val="0"/>
        </w:rPr>
        <w:t>を行うものです。</w:t>
      </w:r>
    </w:p>
    <w:p w:rsidR="002D4CD0" w:rsidRPr="000A4E70" w:rsidRDefault="002D4CD0" w:rsidP="002D4CD0">
      <w:pPr>
        <w:wordWrap/>
        <w:spacing w:line="320" w:lineRule="exact"/>
        <w:ind w:left="210" w:firstLine="210"/>
        <w:rPr>
          <w:rFonts w:hAnsi="ＭＳ 明朝" w:cs="Times New Roman"/>
          <w:snapToGrid w:val="0"/>
        </w:rPr>
      </w:pPr>
    </w:p>
    <w:p w:rsidR="002D4CD0" w:rsidRPr="00156245" w:rsidRDefault="002D4CD0" w:rsidP="002D4CD0">
      <w:pPr>
        <w:wordWrap/>
        <w:spacing w:line="320" w:lineRule="exact"/>
        <w:jc w:val="center"/>
        <w:rPr>
          <w:rFonts w:hAnsi="ＭＳ 明朝" w:hint="eastAsia"/>
          <w:snapToGrid w:val="0"/>
          <w:u w:val="single"/>
        </w:rPr>
      </w:pPr>
      <w:r w:rsidRPr="00156245">
        <w:rPr>
          <w:rFonts w:hAnsi="ＭＳ 明朝" w:hint="eastAsia"/>
          <w:snapToGrid w:val="0"/>
          <w:u w:val="single"/>
        </w:rPr>
        <w:t>期日　　　　年　　月　　日</w:t>
      </w:r>
    </w:p>
    <w:p w:rsidR="002D4CD0" w:rsidRPr="000A4E70" w:rsidRDefault="002D4CD0" w:rsidP="002D4CD0">
      <w:pPr>
        <w:wordWrap/>
        <w:spacing w:line="320" w:lineRule="exact"/>
        <w:rPr>
          <w:rFonts w:hAnsi="ＭＳ 明朝" w:cs="Times New Roman"/>
          <w:snapToGrid w:val="0"/>
        </w:rPr>
      </w:pPr>
      <w:r w:rsidRPr="000A4E70">
        <w:rPr>
          <w:rFonts w:hAnsi="ＭＳ 明朝" w:hint="eastAsia"/>
          <w:snapToGrid w:val="0"/>
        </w:rPr>
        <w:t xml:space="preserve">　【一時差止の対象となる介護サービス及び保険給付費支給金額】</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7980"/>
      </w:tblGrid>
      <w:tr w:rsidR="002D4CD0">
        <w:tblPrEx>
          <w:tblCellMar>
            <w:top w:w="0" w:type="dxa"/>
            <w:bottom w:w="0" w:type="dxa"/>
          </w:tblCellMar>
        </w:tblPrEx>
        <w:trPr>
          <w:cantSplit/>
          <w:trHeight w:val="899"/>
        </w:trPr>
        <w:tc>
          <w:tcPr>
            <w:tcW w:w="7980" w:type="dxa"/>
            <w:tcBorders>
              <w:top w:val="single" w:sz="4" w:space="0" w:color="auto"/>
              <w:left w:val="single" w:sz="4" w:space="0" w:color="auto"/>
              <w:bottom w:val="single" w:sz="4" w:space="0" w:color="auto"/>
              <w:right w:val="single" w:sz="4" w:space="0" w:color="auto"/>
            </w:tcBorders>
            <w:vAlign w:val="center"/>
          </w:tcPr>
          <w:p w:rsidR="002D4CD0" w:rsidRDefault="002D4CD0" w:rsidP="002D4CD0">
            <w:pPr>
              <w:spacing w:line="280" w:lineRule="exact"/>
              <w:rPr>
                <w:rFonts w:hint="eastAsia"/>
                <w:snapToGrid w:val="0"/>
                <w:sz w:val="18"/>
                <w:szCs w:val="18"/>
              </w:rPr>
            </w:pPr>
            <w:r>
              <w:rPr>
                <w:rFonts w:hint="eastAsia"/>
                <w:snapToGrid w:val="0"/>
                <w:sz w:val="18"/>
                <w:szCs w:val="18"/>
              </w:rPr>
              <w:t>差止の対象となる　　　：</w:t>
            </w:r>
          </w:p>
          <w:p w:rsidR="002D4CD0" w:rsidRDefault="002D4CD0" w:rsidP="002D4CD0">
            <w:pPr>
              <w:spacing w:line="280" w:lineRule="exact"/>
              <w:rPr>
                <w:rFonts w:hint="eastAsia"/>
                <w:snapToGrid w:val="0"/>
                <w:sz w:val="18"/>
                <w:szCs w:val="18"/>
              </w:rPr>
            </w:pPr>
            <w:r>
              <w:rPr>
                <w:rFonts w:hint="eastAsia"/>
                <w:snapToGrid w:val="0"/>
                <w:sz w:val="18"/>
                <w:szCs w:val="18"/>
              </w:rPr>
              <w:t>介護サービス</w:t>
            </w:r>
          </w:p>
          <w:p w:rsidR="002D4CD0" w:rsidRDefault="002D4CD0" w:rsidP="002D4CD0">
            <w:pPr>
              <w:spacing w:line="280" w:lineRule="exact"/>
              <w:rPr>
                <w:rFonts w:hint="eastAsia"/>
                <w:snapToGrid w:val="0"/>
                <w:sz w:val="18"/>
                <w:szCs w:val="18"/>
              </w:rPr>
            </w:pPr>
          </w:p>
        </w:tc>
      </w:tr>
      <w:tr w:rsidR="002D4CD0">
        <w:tblPrEx>
          <w:tblCellMar>
            <w:top w:w="0" w:type="dxa"/>
            <w:bottom w:w="0" w:type="dxa"/>
          </w:tblCellMar>
        </w:tblPrEx>
        <w:trPr>
          <w:cantSplit/>
          <w:trHeight w:val="362"/>
        </w:trPr>
        <w:tc>
          <w:tcPr>
            <w:tcW w:w="7980" w:type="dxa"/>
            <w:tcBorders>
              <w:top w:val="single" w:sz="4" w:space="0" w:color="auto"/>
              <w:left w:val="single" w:sz="4" w:space="0" w:color="auto"/>
              <w:right w:val="single" w:sz="4" w:space="0" w:color="auto"/>
            </w:tcBorders>
            <w:vAlign w:val="center"/>
          </w:tcPr>
          <w:p w:rsidR="002D4CD0" w:rsidRDefault="002D4CD0" w:rsidP="002D4CD0">
            <w:pPr>
              <w:spacing w:line="280" w:lineRule="exact"/>
              <w:rPr>
                <w:rFonts w:hint="eastAsia"/>
                <w:snapToGrid w:val="0"/>
                <w:sz w:val="18"/>
                <w:szCs w:val="18"/>
              </w:rPr>
            </w:pPr>
            <w:r>
              <w:rPr>
                <w:rFonts w:hint="eastAsia"/>
                <w:snapToGrid w:val="0"/>
                <w:sz w:val="18"/>
                <w:szCs w:val="18"/>
              </w:rPr>
              <w:t>差止の対象となる給付額：</w:t>
            </w:r>
          </w:p>
        </w:tc>
      </w:tr>
    </w:tbl>
    <w:p w:rsidR="002D4CD0" w:rsidRDefault="002D4CD0" w:rsidP="002D4CD0">
      <w:pPr>
        <w:wordWrap/>
        <w:spacing w:line="320" w:lineRule="exact"/>
        <w:rPr>
          <w:rFonts w:hAnsi="ＭＳ 明朝" w:hint="eastAsia"/>
          <w:snapToGrid w:val="0"/>
        </w:rPr>
      </w:pPr>
    </w:p>
    <w:p w:rsidR="002D4CD0" w:rsidRPr="000A4E70" w:rsidRDefault="002D4CD0" w:rsidP="002D4CD0">
      <w:pPr>
        <w:wordWrap/>
        <w:spacing w:line="320" w:lineRule="exact"/>
        <w:rPr>
          <w:rFonts w:hAnsi="ＭＳ 明朝" w:cs="Times New Roman"/>
          <w:snapToGrid w:val="0"/>
        </w:rPr>
      </w:pPr>
      <w:r w:rsidRPr="000A4E70">
        <w:rPr>
          <w:rFonts w:hAnsi="ＭＳ 明朝" w:hint="eastAsia"/>
          <w:snapToGrid w:val="0"/>
        </w:rPr>
        <w:t xml:space="preserve">　</w:t>
      </w:r>
      <w:r>
        <w:rPr>
          <w:rFonts w:hAnsi="ＭＳ 明朝" w:hint="eastAsia"/>
          <w:snapToGrid w:val="0"/>
        </w:rPr>
        <w:t>【介護保険料の滞納状況</w:t>
      </w:r>
      <w:r w:rsidRPr="000A4E70">
        <w:rPr>
          <w:rFonts w:hAnsi="ＭＳ 明朝" w:hint="eastAsia"/>
          <w:snapToGrid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2D4CD0">
        <w:tblPrEx>
          <w:tblCellMar>
            <w:top w:w="0" w:type="dxa"/>
            <w:bottom w:w="0" w:type="dxa"/>
          </w:tblCellMar>
        </w:tblPrEx>
        <w:trPr>
          <w:cantSplit/>
          <w:trHeight w:val="326"/>
          <w:jc w:val="center"/>
        </w:trPr>
        <w:tc>
          <w:tcPr>
            <w:tcW w:w="1995" w:type="dxa"/>
            <w:tcBorders>
              <w:top w:val="single" w:sz="4" w:space="0" w:color="auto"/>
              <w:left w:val="single" w:sz="4" w:space="0" w:color="auto"/>
              <w:bottom w:val="single" w:sz="4" w:space="0" w:color="auto"/>
              <w:right w:val="single" w:sz="4" w:space="0" w:color="auto"/>
            </w:tcBorders>
            <w:vAlign w:val="center"/>
          </w:tcPr>
          <w:p w:rsidR="002D4CD0" w:rsidRDefault="002D4CD0" w:rsidP="002D4CD0">
            <w:pPr>
              <w:spacing w:line="300" w:lineRule="exact"/>
              <w:jc w:val="center"/>
              <w:rPr>
                <w:rFonts w:cs="Times New Roman"/>
                <w:snapToGrid w:val="0"/>
              </w:rPr>
            </w:pPr>
            <w:r>
              <w:rPr>
                <w:rFonts w:cs="Times New Roman" w:hint="eastAsia"/>
                <w:snapToGrid w:val="0"/>
              </w:rPr>
              <w:t>年度</w:t>
            </w:r>
          </w:p>
        </w:tc>
        <w:tc>
          <w:tcPr>
            <w:tcW w:w="1995" w:type="dxa"/>
            <w:tcBorders>
              <w:top w:val="single" w:sz="4" w:space="0" w:color="auto"/>
              <w:left w:val="single" w:sz="4" w:space="0" w:color="auto"/>
              <w:bottom w:val="single" w:sz="4" w:space="0" w:color="auto"/>
              <w:right w:val="single" w:sz="4" w:space="0" w:color="auto"/>
            </w:tcBorders>
            <w:vAlign w:val="center"/>
          </w:tcPr>
          <w:p w:rsidR="002D4CD0" w:rsidRDefault="002D4CD0" w:rsidP="002D4CD0">
            <w:pPr>
              <w:spacing w:line="300" w:lineRule="exact"/>
              <w:jc w:val="center"/>
              <w:rPr>
                <w:rFonts w:cs="Times New Roman"/>
                <w:snapToGrid w:val="0"/>
              </w:rPr>
            </w:pPr>
            <w:r>
              <w:rPr>
                <w:rFonts w:cs="Times New Roman" w:hint="eastAsia"/>
                <w:snapToGrid w:val="0"/>
              </w:rPr>
              <w:t>保険料額</w:t>
            </w:r>
          </w:p>
        </w:tc>
        <w:tc>
          <w:tcPr>
            <w:tcW w:w="1995" w:type="dxa"/>
            <w:tcBorders>
              <w:top w:val="single" w:sz="4" w:space="0" w:color="auto"/>
              <w:left w:val="single" w:sz="4" w:space="0" w:color="auto"/>
              <w:bottom w:val="single" w:sz="4" w:space="0" w:color="auto"/>
              <w:right w:val="single" w:sz="4" w:space="0" w:color="auto"/>
            </w:tcBorders>
            <w:vAlign w:val="center"/>
          </w:tcPr>
          <w:p w:rsidR="002D4CD0" w:rsidRDefault="002D4CD0" w:rsidP="002D4CD0">
            <w:pPr>
              <w:spacing w:line="300" w:lineRule="exact"/>
              <w:jc w:val="center"/>
              <w:rPr>
                <w:rFonts w:cs="Times New Roman"/>
                <w:snapToGrid w:val="0"/>
              </w:rPr>
            </w:pPr>
            <w:r>
              <w:rPr>
                <w:rFonts w:cs="Times New Roman" w:hint="eastAsia"/>
                <w:snapToGrid w:val="0"/>
              </w:rPr>
              <w:t>納付額</w:t>
            </w:r>
          </w:p>
        </w:tc>
        <w:tc>
          <w:tcPr>
            <w:tcW w:w="1995" w:type="dxa"/>
            <w:tcBorders>
              <w:top w:val="single" w:sz="4" w:space="0" w:color="auto"/>
              <w:left w:val="single" w:sz="4" w:space="0" w:color="auto"/>
              <w:bottom w:val="single" w:sz="4" w:space="0" w:color="auto"/>
              <w:right w:val="single" w:sz="4" w:space="0" w:color="auto"/>
            </w:tcBorders>
            <w:vAlign w:val="center"/>
          </w:tcPr>
          <w:p w:rsidR="002D4CD0" w:rsidRDefault="002D4CD0" w:rsidP="002D4CD0">
            <w:pPr>
              <w:spacing w:line="300" w:lineRule="exact"/>
              <w:jc w:val="center"/>
              <w:rPr>
                <w:rFonts w:cs="Times New Roman"/>
                <w:snapToGrid w:val="0"/>
              </w:rPr>
            </w:pPr>
            <w:r>
              <w:rPr>
                <w:rFonts w:cs="Times New Roman" w:hint="eastAsia"/>
                <w:snapToGrid w:val="0"/>
              </w:rPr>
              <w:t>滞納額</w:t>
            </w:r>
          </w:p>
        </w:tc>
      </w:tr>
      <w:tr w:rsidR="002D4CD0">
        <w:tblPrEx>
          <w:tblCellMar>
            <w:top w:w="0" w:type="dxa"/>
            <w:bottom w:w="0" w:type="dxa"/>
          </w:tblCellMar>
        </w:tblPrEx>
        <w:trPr>
          <w:cantSplit/>
          <w:trHeight w:val="379"/>
          <w:jc w:val="center"/>
        </w:trPr>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r>
      <w:tr w:rsidR="002D4CD0">
        <w:tblPrEx>
          <w:tblCellMar>
            <w:top w:w="0" w:type="dxa"/>
            <w:bottom w:w="0" w:type="dxa"/>
          </w:tblCellMar>
        </w:tblPrEx>
        <w:trPr>
          <w:cantSplit/>
          <w:trHeight w:val="368"/>
          <w:jc w:val="center"/>
        </w:trPr>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r>
      <w:tr w:rsidR="002D4CD0">
        <w:tblPrEx>
          <w:tblCellMar>
            <w:top w:w="0" w:type="dxa"/>
            <w:bottom w:w="0" w:type="dxa"/>
          </w:tblCellMar>
        </w:tblPrEx>
        <w:trPr>
          <w:cantSplit/>
          <w:trHeight w:val="370"/>
          <w:jc w:val="center"/>
        </w:trPr>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r>
      <w:tr w:rsidR="002D4CD0">
        <w:tblPrEx>
          <w:tblCellMar>
            <w:top w:w="0" w:type="dxa"/>
            <w:bottom w:w="0" w:type="dxa"/>
          </w:tblCellMar>
        </w:tblPrEx>
        <w:trPr>
          <w:cantSplit/>
          <w:trHeight w:val="373"/>
          <w:jc w:val="center"/>
        </w:trPr>
        <w:tc>
          <w:tcPr>
            <w:tcW w:w="5985" w:type="dxa"/>
            <w:gridSpan w:val="3"/>
            <w:tcBorders>
              <w:top w:val="single" w:sz="4" w:space="0" w:color="auto"/>
              <w:left w:val="single" w:sz="4" w:space="0" w:color="auto"/>
              <w:right w:val="single" w:sz="4" w:space="0" w:color="auto"/>
            </w:tcBorders>
            <w:vAlign w:val="center"/>
          </w:tcPr>
          <w:p w:rsidR="002D4CD0" w:rsidRDefault="002D4CD0" w:rsidP="002D4CD0">
            <w:pPr>
              <w:spacing w:line="300" w:lineRule="exact"/>
              <w:jc w:val="center"/>
              <w:rPr>
                <w:rFonts w:cs="Times New Roman"/>
                <w:snapToGrid w:val="0"/>
              </w:rPr>
            </w:pPr>
            <w:r>
              <w:rPr>
                <w:rFonts w:cs="Times New Roman" w:hint="eastAsia"/>
                <w:snapToGrid w:val="0"/>
              </w:rPr>
              <w:t>合計</w:t>
            </w:r>
          </w:p>
        </w:tc>
        <w:tc>
          <w:tcPr>
            <w:tcW w:w="1995" w:type="dxa"/>
            <w:tcBorders>
              <w:top w:val="single" w:sz="4" w:space="0" w:color="auto"/>
              <w:left w:val="single" w:sz="4" w:space="0" w:color="auto"/>
              <w:right w:val="single" w:sz="4" w:space="0" w:color="auto"/>
            </w:tcBorders>
            <w:vAlign w:val="center"/>
          </w:tcPr>
          <w:p w:rsidR="002D4CD0" w:rsidRDefault="002D4CD0" w:rsidP="002D4CD0">
            <w:pPr>
              <w:spacing w:line="300" w:lineRule="exact"/>
              <w:rPr>
                <w:rFonts w:cs="Times New Roman"/>
                <w:snapToGrid w:val="0"/>
              </w:rPr>
            </w:pPr>
          </w:p>
        </w:tc>
      </w:tr>
    </w:tbl>
    <w:p w:rsidR="002D4CD0" w:rsidRDefault="002D4CD0" w:rsidP="002D4CD0">
      <w:pPr>
        <w:wordWrap/>
        <w:spacing w:line="320" w:lineRule="exact"/>
        <w:ind w:left="420" w:hanging="210"/>
        <w:rPr>
          <w:rFonts w:hAnsi="ＭＳ 明朝" w:hint="eastAsia"/>
          <w:snapToGrid w:val="0"/>
        </w:rPr>
      </w:pPr>
      <w:r w:rsidRPr="000A4E70">
        <w:rPr>
          <w:rFonts w:hAnsi="ＭＳ 明朝" w:hint="eastAsia"/>
          <w:snapToGrid w:val="0"/>
        </w:rPr>
        <w:t>※　上</w:t>
      </w:r>
      <w:r>
        <w:rPr>
          <w:rFonts w:hAnsi="ＭＳ 明朝" w:hint="eastAsia"/>
          <w:snapToGrid w:val="0"/>
        </w:rPr>
        <w:t>記は、　　　　年　　月　　日現在の滞納額です。行き違いで既に納入</w:t>
      </w:r>
      <w:r w:rsidRPr="000A4E70">
        <w:rPr>
          <w:rFonts w:hAnsi="ＭＳ 明朝" w:hint="eastAsia"/>
          <w:snapToGrid w:val="0"/>
        </w:rPr>
        <w:t>された</w:t>
      </w:r>
    </w:p>
    <w:p w:rsidR="002D4CD0" w:rsidRDefault="002D4CD0" w:rsidP="002D4CD0">
      <w:pPr>
        <w:wordWrap/>
        <w:spacing w:line="320" w:lineRule="exact"/>
        <w:ind w:leftChars="199" w:left="418"/>
        <w:rPr>
          <w:rFonts w:hAnsi="ＭＳ 明朝" w:hint="eastAsia"/>
          <w:snapToGrid w:val="0"/>
        </w:rPr>
      </w:pPr>
      <w:r w:rsidRPr="000A4E70">
        <w:rPr>
          <w:rFonts w:hAnsi="ＭＳ 明朝" w:hint="eastAsia"/>
          <w:snapToGrid w:val="0"/>
        </w:rPr>
        <w:t>場合には、速やかに申し出てください。</w:t>
      </w:r>
    </w:p>
    <w:p w:rsidR="002D4CD0" w:rsidRDefault="002D4CD0" w:rsidP="002D4CD0">
      <w:pPr>
        <w:wordWrap/>
        <w:spacing w:line="320" w:lineRule="exact"/>
        <w:ind w:firstLineChars="100" w:firstLine="180"/>
        <w:rPr>
          <w:rFonts w:hAnsi="ＭＳ 明朝" w:hint="eastAsia"/>
          <w:snapToGrid w:val="0"/>
          <w:sz w:val="18"/>
          <w:szCs w:val="18"/>
        </w:rPr>
      </w:pPr>
    </w:p>
    <w:p w:rsidR="004940C2" w:rsidRDefault="004940C2" w:rsidP="004940C2">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4940C2" w:rsidRDefault="004940C2" w:rsidP="004940C2">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4940C2" w:rsidRDefault="004940C2" w:rsidP="004940C2">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w:t>
      </w:r>
      <w:r>
        <w:rPr>
          <w:rFonts w:hAnsi="ＭＳ 明朝" w:hint="eastAsia"/>
          <w:snapToGrid w:val="0"/>
          <w:sz w:val="18"/>
          <w:szCs w:val="18"/>
        </w:rPr>
        <w:lastRenderedPageBreak/>
        <w:t>ることができなくなります。</w:t>
      </w:r>
    </w:p>
    <w:p w:rsidR="004940C2" w:rsidRDefault="004940C2" w:rsidP="004940C2">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4940C2" w:rsidRDefault="004940C2" w:rsidP="004940C2">
      <w:pPr>
        <w:wordWrap/>
        <w:spacing w:line="320" w:lineRule="exact"/>
        <w:ind w:left="630" w:hanging="42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4940C2" w:rsidRDefault="004940C2" w:rsidP="004940C2">
      <w:pPr>
        <w:wordWrap/>
        <w:spacing w:line="320" w:lineRule="exact"/>
        <w:ind w:left="420" w:hanging="210"/>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2D4CD0" w:rsidRPr="002D4CD0" w:rsidRDefault="004940C2" w:rsidP="004940C2">
      <w:pPr>
        <w:wordWrap/>
        <w:spacing w:line="320" w:lineRule="exact"/>
        <w:ind w:left="630" w:hanging="420"/>
        <w:rPr>
          <w:rFonts w:hAnsi="ＭＳ 明朝" w:cs="Times New Roman" w:hint="eastAsia"/>
          <w:snapToGrid w:val="0"/>
          <w:sz w:val="18"/>
          <w:szCs w:val="18"/>
        </w:rPr>
      </w:pPr>
      <w:r>
        <w:rPr>
          <w:rFonts w:hAnsi="ＭＳ 明朝" w:hint="eastAsia"/>
          <w:snapToGrid w:val="0"/>
          <w:sz w:val="18"/>
          <w:szCs w:val="18"/>
        </w:rPr>
        <w:t>３　その他裁決を経ないことにつき正当な理由があるとき。</w:t>
      </w:r>
    </w:p>
    <w:sectPr w:rsidR="002D4CD0" w:rsidRPr="002D4CD0" w:rsidSect="002D4CD0">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A4D" w:rsidRDefault="00E82A4D" w:rsidP="00E82A4D">
      <w:r>
        <w:separator/>
      </w:r>
    </w:p>
  </w:endnote>
  <w:endnote w:type="continuationSeparator" w:id="0">
    <w:p w:rsidR="00E82A4D" w:rsidRDefault="00E82A4D" w:rsidP="00E8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A4D" w:rsidRDefault="00E82A4D" w:rsidP="00E82A4D">
      <w:r>
        <w:separator/>
      </w:r>
    </w:p>
  </w:footnote>
  <w:footnote w:type="continuationSeparator" w:id="0">
    <w:p w:rsidR="00E82A4D" w:rsidRDefault="00E82A4D" w:rsidP="00E82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CD0"/>
    <w:rsid w:val="00165F8E"/>
    <w:rsid w:val="002D4CD0"/>
    <w:rsid w:val="004940C2"/>
    <w:rsid w:val="00737D52"/>
    <w:rsid w:val="00AD5C83"/>
    <w:rsid w:val="00DA4D9C"/>
    <w:rsid w:val="00E82A4D"/>
    <w:rsid w:val="00EA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8A4B71CB-0ED1-4D67-8C80-6F3FC73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CD0"/>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82A4D"/>
    <w:pPr>
      <w:tabs>
        <w:tab w:val="center" w:pos="4252"/>
        <w:tab w:val="right" w:pos="8504"/>
      </w:tabs>
      <w:snapToGrid w:val="0"/>
    </w:pPr>
  </w:style>
  <w:style w:type="character" w:customStyle="1" w:styleId="a4">
    <w:name w:val="ヘッダー (文字)"/>
    <w:basedOn w:val="a0"/>
    <w:link w:val="a3"/>
    <w:rsid w:val="00E82A4D"/>
    <w:rPr>
      <w:rFonts w:ascii="ＭＳ 明朝" w:cs="ＭＳ 明朝"/>
      <w:kern w:val="2"/>
      <w:sz w:val="21"/>
      <w:szCs w:val="21"/>
    </w:rPr>
  </w:style>
  <w:style w:type="paragraph" w:styleId="a5">
    <w:name w:val="footer"/>
    <w:basedOn w:val="a"/>
    <w:link w:val="a6"/>
    <w:rsid w:val="00E82A4D"/>
    <w:pPr>
      <w:tabs>
        <w:tab w:val="center" w:pos="4252"/>
        <w:tab w:val="right" w:pos="8504"/>
      </w:tabs>
      <w:snapToGrid w:val="0"/>
    </w:pPr>
  </w:style>
  <w:style w:type="character" w:customStyle="1" w:styleId="a6">
    <w:name w:val="フッター (文字)"/>
    <w:basedOn w:val="a0"/>
    <w:link w:val="a5"/>
    <w:rsid w:val="00E82A4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4542">
      <w:bodyDiv w:val="1"/>
      <w:marLeft w:val="0"/>
      <w:marRight w:val="0"/>
      <w:marTop w:val="0"/>
      <w:marBottom w:val="0"/>
      <w:divBdr>
        <w:top w:val="none" w:sz="0" w:space="0" w:color="auto"/>
        <w:left w:val="none" w:sz="0" w:space="0" w:color="auto"/>
        <w:bottom w:val="none" w:sz="0" w:space="0" w:color="auto"/>
        <w:right w:val="none" w:sz="0" w:space="0" w:color="auto"/>
      </w:divBdr>
    </w:div>
    <w:div w:id="156008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