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C36" w:rsidRDefault="00EB3C36" w:rsidP="00EB3C36">
      <w:pPr>
        <w:wordWrap/>
        <w:spacing w:line="320" w:lineRule="exact"/>
        <w:jc w:val="left"/>
        <w:rPr>
          <w:rFonts w:hAnsi="ＭＳ 明朝" w:hint="eastAsia"/>
          <w:snapToGrid w:val="0"/>
        </w:rPr>
      </w:pPr>
      <w:r>
        <w:rPr>
          <w:rFonts w:hAnsi="ＭＳ 明朝" w:hint="eastAsia"/>
          <w:snapToGrid w:val="0"/>
        </w:rPr>
        <w:t>様式第２０号</w:t>
      </w:r>
    </w:p>
    <w:p w:rsidR="00EB3C36" w:rsidRDefault="00EB3C36" w:rsidP="00EB3C36">
      <w:pPr>
        <w:wordWrap/>
        <w:spacing w:line="320" w:lineRule="exact"/>
        <w:jc w:val="left"/>
        <w:rPr>
          <w:rFonts w:hAnsi="ＭＳ 明朝" w:hint="eastAsia"/>
          <w:snapToGrid w:val="0"/>
        </w:rPr>
      </w:pPr>
      <w:r>
        <w:rPr>
          <w:rFonts w:hAnsi="ＭＳ 明朝" w:hint="eastAsia"/>
          <w:snapToGrid w:val="0"/>
        </w:rPr>
        <w:t>（第１１条関係）</w:t>
      </w:r>
    </w:p>
    <w:p w:rsidR="00EB3C36" w:rsidRDefault="00EB3C36" w:rsidP="00EB3C36">
      <w:pPr>
        <w:wordWrap/>
        <w:spacing w:line="320" w:lineRule="exact"/>
        <w:ind w:firstLineChars="2900" w:firstLine="6107"/>
        <w:jc w:val="right"/>
        <w:rPr>
          <w:rFonts w:hAnsi="ＭＳ 明朝" w:hint="eastAsia"/>
          <w:snapToGrid w:val="0"/>
        </w:rPr>
      </w:pPr>
      <w:r>
        <w:rPr>
          <w:rFonts w:hAnsi="ＭＳ 明朝" w:hint="eastAsia"/>
          <w:snapToGrid w:val="0"/>
        </w:rPr>
        <w:t>第　　　号</w:t>
      </w:r>
    </w:p>
    <w:p w:rsidR="00EB3C36" w:rsidRDefault="00EB3C36" w:rsidP="00EB3C36">
      <w:pPr>
        <w:wordWrap/>
        <w:spacing w:line="320" w:lineRule="exact"/>
        <w:ind w:firstLineChars="2900" w:firstLine="6107"/>
        <w:jc w:val="right"/>
        <w:rPr>
          <w:rFonts w:hAnsi="ＭＳ 明朝" w:hint="eastAsia"/>
          <w:snapToGrid w:val="0"/>
        </w:rPr>
      </w:pPr>
      <w:r>
        <w:rPr>
          <w:rFonts w:hAnsi="ＭＳ 明朝" w:hint="eastAsia"/>
          <w:snapToGrid w:val="0"/>
        </w:rPr>
        <w:t xml:space="preserve">　　　　年　　月　　日</w:t>
      </w:r>
    </w:p>
    <w:p w:rsidR="00EB3C36" w:rsidRDefault="00EB3C36" w:rsidP="00EB3C36">
      <w:pPr>
        <w:wordWrap/>
        <w:spacing w:line="320" w:lineRule="exact"/>
        <w:rPr>
          <w:rFonts w:hAnsi="ＭＳ 明朝" w:cs="Times New Roman" w:hint="eastAsia"/>
          <w:snapToGrid w:val="0"/>
        </w:rPr>
      </w:pPr>
      <w:r>
        <w:rPr>
          <w:rFonts w:hAnsi="ＭＳ 明朝" w:cs="Times New Roman" w:hint="eastAsia"/>
          <w:snapToGrid w:val="0"/>
        </w:rPr>
        <w:t xml:space="preserve">　　　　　　　様</w:t>
      </w:r>
    </w:p>
    <w:p w:rsidR="00EB3C36" w:rsidRDefault="00EB3C36" w:rsidP="00EB3C36">
      <w:pPr>
        <w:wordWrap/>
        <w:spacing w:line="320" w:lineRule="exact"/>
        <w:ind w:firstLineChars="2900" w:firstLine="6107"/>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EB3C36" w:rsidRDefault="00EB3C36" w:rsidP="00EB3C36">
      <w:pPr>
        <w:wordWrap/>
        <w:spacing w:line="300" w:lineRule="exact"/>
        <w:jc w:val="right"/>
        <w:rPr>
          <w:rFonts w:hAnsi="ＭＳ 明朝" w:hint="eastAsia"/>
          <w:snapToGrid w:val="0"/>
        </w:rPr>
      </w:pPr>
    </w:p>
    <w:p w:rsidR="00EB3C36" w:rsidRDefault="00EB3C36" w:rsidP="00EB3C36">
      <w:pPr>
        <w:wordWrap/>
        <w:spacing w:line="300" w:lineRule="exact"/>
        <w:jc w:val="center"/>
        <w:rPr>
          <w:rFonts w:hint="eastAsia"/>
          <w:snapToGrid w:val="0"/>
        </w:rPr>
      </w:pPr>
      <w:r>
        <w:rPr>
          <w:rFonts w:hint="eastAsia"/>
          <w:snapToGrid w:val="0"/>
        </w:rPr>
        <w:t>介護保険給付の差止等措置終了通知書</w:t>
      </w:r>
    </w:p>
    <w:p w:rsidR="00EB3C36" w:rsidRDefault="00EB3C36" w:rsidP="00EB3C36">
      <w:pPr>
        <w:wordWrap/>
        <w:spacing w:line="300" w:lineRule="exact"/>
        <w:jc w:val="center"/>
        <w:rPr>
          <w:snapToGrid w:val="0"/>
        </w:rPr>
      </w:pPr>
    </w:p>
    <w:p w:rsidR="00EB3C36" w:rsidRDefault="00EB3C36" w:rsidP="00EB3C36">
      <w:pPr>
        <w:wordWrap/>
        <w:spacing w:line="300" w:lineRule="exact"/>
        <w:ind w:left="210" w:hanging="210"/>
        <w:rPr>
          <w:snapToGrid w:val="0"/>
        </w:rPr>
      </w:pPr>
      <w:r>
        <w:rPr>
          <w:rFonts w:hint="eastAsia"/>
          <w:snapToGrid w:val="0"/>
        </w:rPr>
        <w:t xml:space="preserve">　　　　　　年　　月　　日付けで申請のあった介護保険給付一時差止の措置の終了について、下記のとおり決定しましたので通知します。</w:t>
      </w:r>
    </w:p>
    <w:p w:rsidR="00EB3C36" w:rsidRDefault="00EB3C36" w:rsidP="00EB3C36">
      <w:pPr>
        <w:wordWrap/>
        <w:spacing w:line="30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504"/>
        <w:gridCol w:w="504"/>
        <w:gridCol w:w="504"/>
        <w:gridCol w:w="504"/>
        <w:gridCol w:w="504"/>
        <w:gridCol w:w="504"/>
        <w:gridCol w:w="504"/>
        <w:gridCol w:w="504"/>
        <w:gridCol w:w="504"/>
        <w:gridCol w:w="504"/>
      </w:tblGrid>
      <w:tr w:rsidR="00EB3C36">
        <w:tblPrEx>
          <w:tblCellMar>
            <w:top w:w="0" w:type="dxa"/>
            <w:bottom w:w="0" w:type="dxa"/>
          </w:tblCellMar>
        </w:tblPrEx>
        <w:trPr>
          <w:cantSplit/>
          <w:trHeight w:hRule="exact" w:val="525"/>
        </w:trPr>
        <w:tc>
          <w:tcPr>
            <w:tcW w:w="1470" w:type="dxa"/>
            <w:vMerge w:val="restart"/>
            <w:tcBorders>
              <w:top w:val="single" w:sz="4" w:space="0" w:color="auto"/>
              <w:left w:val="single" w:sz="4" w:space="0" w:color="auto"/>
              <w:bottom w:val="single" w:sz="4" w:space="0" w:color="auto"/>
              <w:right w:val="double" w:sz="6" w:space="0" w:color="auto"/>
            </w:tcBorders>
            <w:vAlign w:val="center"/>
          </w:tcPr>
          <w:p w:rsidR="00EB3C36" w:rsidRDefault="00EB3C36" w:rsidP="00EB3C36">
            <w:pPr>
              <w:wordWrap/>
              <w:spacing w:line="300" w:lineRule="exact"/>
              <w:jc w:val="center"/>
              <w:rPr>
                <w:snapToGrid w:val="0"/>
              </w:rPr>
            </w:pPr>
            <w:r>
              <w:rPr>
                <w:rFonts w:hint="eastAsia"/>
                <w:snapToGrid w:val="0"/>
              </w:rPr>
              <w:t>１　対</w:t>
            </w:r>
            <w:r>
              <w:rPr>
                <w:snapToGrid w:val="0"/>
              </w:rPr>
              <w:t xml:space="preserve"> </w:t>
            </w:r>
            <w:r>
              <w:rPr>
                <w:rFonts w:hint="eastAsia"/>
                <w:snapToGrid w:val="0"/>
              </w:rPr>
              <w:t>象</w:t>
            </w:r>
            <w:r>
              <w:rPr>
                <w:snapToGrid w:val="0"/>
              </w:rPr>
              <w:t xml:space="preserve"> </w:t>
            </w:r>
            <w:r>
              <w:rPr>
                <w:rFonts w:hint="eastAsia"/>
                <w:snapToGrid w:val="0"/>
              </w:rPr>
              <w:t>者</w:t>
            </w:r>
          </w:p>
        </w:tc>
        <w:tc>
          <w:tcPr>
            <w:tcW w:w="1470" w:type="dxa"/>
            <w:tcBorders>
              <w:top w:val="single" w:sz="4" w:space="0" w:color="auto"/>
              <w:left w:val="double" w:sz="6"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r>
              <w:rPr>
                <w:rFonts w:hint="eastAsia"/>
                <w:snapToGrid w:val="0"/>
              </w:rPr>
              <w:t>被保険者番号</w:t>
            </w: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r>
      <w:tr w:rsidR="00EB3C36">
        <w:tblPrEx>
          <w:tblCellMar>
            <w:top w:w="0" w:type="dxa"/>
            <w:bottom w:w="0" w:type="dxa"/>
          </w:tblCellMar>
        </w:tblPrEx>
        <w:trPr>
          <w:cantSplit/>
          <w:trHeight w:hRule="exact" w:val="525"/>
        </w:trPr>
        <w:tc>
          <w:tcPr>
            <w:tcW w:w="1470" w:type="dxa"/>
            <w:vMerge/>
            <w:tcBorders>
              <w:top w:val="single" w:sz="4" w:space="0" w:color="auto"/>
              <w:left w:val="single" w:sz="4" w:space="0" w:color="auto"/>
              <w:bottom w:val="single" w:sz="4" w:space="0" w:color="auto"/>
              <w:right w:val="double" w:sz="6" w:space="0" w:color="auto"/>
            </w:tcBorders>
            <w:vAlign w:val="center"/>
          </w:tcPr>
          <w:p w:rsidR="00EB3C36" w:rsidRDefault="00EB3C36" w:rsidP="00EB3C36">
            <w:pPr>
              <w:wordWrap/>
              <w:spacing w:line="300" w:lineRule="exact"/>
              <w:jc w:val="center"/>
              <w:rPr>
                <w:snapToGrid w:val="0"/>
              </w:rPr>
            </w:pPr>
          </w:p>
        </w:tc>
        <w:tc>
          <w:tcPr>
            <w:tcW w:w="1470" w:type="dxa"/>
            <w:tcBorders>
              <w:top w:val="single" w:sz="4" w:space="0" w:color="auto"/>
              <w:left w:val="double" w:sz="6"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r>
              <w:rPr>
                <w:rFonts w:hint="eastAsia"/>
                <w:snapToGrid w:val="0"/>
              </w:rPr>
              <w:t>被保険者氏名</w:t>
            </w:r>
          </w:p>
        </w:tc>
        <w:tc>
          <w:tcPr>
            <w:tcW w:w="5040" w:type="dxa"/>
            <w:gridSpan w:val="10"/>
            <w:tcBorders>
              <w:top w:val="single" w:sz="4" w:space="0" w:color="auto"/>
              <w:left w:val="single" w:sz="4"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r>
      <w:tr w:rsidR="00EB3C36">
        <w:tblPrEx>
          <w:tblCellMar>
            <w:top w:w="0" w:type="dxa"/>
            <w:bottom w:w="0" w:type="dxa"/>
          </w:tblCellMar>
        </w:tblPrEx>
        <w:trPr>
          <w:cantSplit/>
          <w:trHeight w:hRule="exact" w:val="2520"/>
        </w:trPr>
        <w:tc>
          <w:tcPr>
            <w:tcW w:w="1470" w:type="dxa"/>
            <w:tcBorders>
              <w:top w:val="single" w:sz="4" w:space="0" w:color="auto"/>
              <w:left w:val="single" w:sz="4" w:space="0" w:color="auto"/>
              <w:bottom w:val="single" w:sz="4" w:space="0" w:color="auto"/>
              <w:right w:val="double" w:sz="6" w:space="0" w:color="auto"/>
            </w:tcBorders>
            <w:vAlign w:val="center"/>
          </w:tcPr>
          <w:p w:rsidR="00EB3C36" w:rsidRDefault="00EB3C36" w:rsidP="00EB3C36">
            <w:pPr>
              <w:wordWrap/>
              <w:spacing w:line="300" w:lineRule="exact"/>
              <w:jc w:val="center"/>
              <w:rPr>
                <w:snapToGrid w:val="0"/>
              </w:rPr>
            </w:pPr>
            <w:r>
              <w:rPr>
                <w:rFonts w:hint="eastAsia"/>
                <w:snapToGrid w:val="0"/>
              </w:rPr>
              <w:t>２　終了理由</w:t>
            </w:r>
          </w:p>
        </w:tc>
        <w:tc>
          <w:tcPr>
            <w:tcW w:w="6510" w:type="dxa"/>
            <w:gridSpan w:val="11"/>
            <w:tcBorders>
              <w:top w:val="single" w:sz="4" w:space="0" w:color="auto"/>
              <w:left w:val="double" w:sz="6" w:space="0" w:color="auto"/>
              <w:bottom w:val="single" w:sz="4" w:space="0" w:color="auto"/>
              <w:right w:val="single" w:sz="4" w:space="0" w:color="auto"/>
            </w:tcBorders>
            <w:vAlign w:val="center"/>
          </w:tcPr>
          <w:p w:rsidR="00EB3C36" w:rsidRDefault="00EB3C36" w:rsidP="00EB3C36">
            <w:pPr>
              <w:wordWrap/>
              <w:spacing w:line="300" w:lineRule="exact"/>
              <w:jc w:val="center"/>
              <w:rPr>
                <w:snapToGrid w:val="0"/>
              </w:rPr>
            </w:pPr>
          </w:p>
        </w:tc>
      </w:tr>
    </w:tbl>
    <w:p w:rsidR="00EB3C36" w:rsidRDefault="00EB3C36" w:rsidP="00EB3C36">
      <w:pPr>
        <w:wordWrap/>
        <w:spacing w:line="300" w:lineRule="exact"/>
        <w:ind w:firstLineChars="100" w:firstLine="211"/>
        <w:rPr>
          <w:rFonts w:hint="eastAsia"/>
          <w:snapToGrid w:val="0"/>
        </w:rPr>
      </w:pPr>
    </w:p>
    <w:p w:rsidR="005A4D85" w:rsidRDefault="005A4D85" w:rsidP="00EB3C36">
      <w:pPr>
        <w:wordWrap/>
        <w:spacing w:line="300" w:lineRule="exact"/>
        <w:ind w:firstLineChars="100" w:firstLine="211"/>
        <w:rPr>
          <w:rFonts w:hint="eastAsia"/>
          <w:snapToGrid w:val="0"/>
        </w:rPr>
      </w:pPr>
    </w:p>
    <w:p w:rsidR="00EC336D" w:rsidRDefault="00EC336D" w:rsidP="00EC336D">
      <w:pPr>
        <w:wordWrap/>
        <w:spacing w:line="320" w:lineRule="exact"/>
        <w:ind w:leftChars="100" w:left="211"/>
        <w:rPr>
          <w:rFonts w:hAnsi="ＭＳ 明朝" w:cs="Times New Roman"/>
          <w:snapToGrid w:val="0"/>
          <w:sz w:val="18"/>
          <w:szCs w:val="18"/>
        </w:rPr>
      </w:pPr>
      <w:r>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EC336D" w:rsidRDefault="00EC336D" w:rsidP="00EC336D">
      <w:pPr>
        <w:wordWrap/>
        <w:spacing w:line="320" w:lineRule="exact"/>
        <w:ind w:left="210"/>
        <w:rPr>
          <w:rFonts w:hAnsi="ＭＳ 明朝" w:hint="eastAsia"/>
          <w:snapToGrid w:val="0"/>
          <w:sz w:val="18"/>
          <w:szCs w:val="18"/>
        </w:rPr>
      </w:pPr>
      <w:r>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List" w:val="25:豊郷町;"/>
          <w:attr w:name="Address" w:val="豊郷町"/>
        </w:smartTagPr>
        <w:r>
          <w:rPr>
            <w:rFonts w:hAnsi="ＭＳ 明朝" w:hint="eastAsia"/>
            <w:snapToGrid w:val="0"/>
            <w:sz w:val="18"/>
            <w:szCs w:val="18"/>
          </w:rPr>
          <w:t>豊郷町</w:t>
        </w:r>
      </w:smartTag>
      <w:r>
        <w:rPr>
          <w:rFonts w:hAnsi="ＭＳ 明朝" w:hint="eastAsia"/>
          <w:snapToGrid w:val="0"/>
          <w:sz w:val="18"/>
          <w:szCs w:val="18"/>
        </w:rPr>
        <w:t>を被告として（豊郷町長が被告の代表者となります。）提起することができます。</w:t>
      </w:r>
    </w:p>
    <w:p w:rsidR="00EC336D" w:rsidRDefault="00EC336D" w:rsidP="00EC336D">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ることができなくなります。</w:t>
      </w:r>
    </w:p>
    <w:p w:rsidR="00EC336D" w:rsidRDefault="00EC336D" w:rsidP="00EC336D">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EC336D" w:rsidRDefault="00EC336D" w:rsidP="00EC336D">
      <w:pPr>
        <w:wordWrap/>
        <w:spacing w:line="320" w:lineRule="exact"/>
        <w:ind w:leftChars="50" w:left="105" w:firstLineChars="100" w:firstLine="181"/>
        <w:rPr>
          <w:rFonts w:hAnsi="ＭＳ 明朝" w:cs="Times New Roman" w:hint="eastAsia"/>
          <w:snapToGrid w:val="0"/>
          <w:sz w:val="18"/>
          <w:szCs w:val="18"/>
        </w:rPr>
      </w:pPr>
      <w:r>
        <w:rPr>
          <w:rFonts w:hAnsi="ＭＳ 明朝" w:hint="eastAsia"/>
          <w:snapToGrid w:val="0"/>
          <w:sz w:val="18"/>
          <w:szCs w:val="18"/>
        </w:rPr>
        <w:t>１　審査請求があった日の翌日から起算して3箇月を経過しても裁決がないとき。</w:t>
      </w:r>
    </w:p>
    <w:p w:rsidR="00EC336D" w:rsidRDefault="00EC336D" w:rsidP="00EC336D">
      <w:pPr>
        <w:wordWrap/>
        <w:spacing w:line="320" w:lineRule="exact"/>
        <w:ind w:leftChars="50" w:left="105" w:firstLineChars="100" w:firstLine="181"/>
        <w:rPr>
          <w:rFonts w:hAnsi="ＭＳ 明朝" w:cs="Times New Roman" w:hint="eastAsia"/>
          <w:snapToGrid w:val="0"/>
          <w:sz w:val="18"/>
          <w:szCs w:val="18"/>
        </w:rPr>
      </w:pPr>
      <w:r>
        <w:rPr>
          <w:rFonts w:hAnsi="ＭＳ 明朝" w:hint="eastAsia"/>
          <w:snapToGrid w:val="0"/>
          <w:sz w:val="18"/>
          <w:szCs w:val="18"/>
        </w:rPr>
        <w:t>２　処分、処分の執行又は手続の続行により生ずる著しい損害を避けるため緊急の必要があるとき。</w:t>
      </w:r>
    </w:p>
    <w:p w:rsidR="00EB3C36" w:rsidRPr="000A4E70" w:rsidRDefault="00EC336D" w:rsidP="00EC336D">
      <w:pPr>
        <w:wordWrap/>
        <w:spacing w:line="300" w:lineRule="exact"/>
        <w:ind w:firstLineChars="150" w:firstLine="271"/>
        <w:rPr>
          <w:rFonts w:hAnsi="ＭＳ 明朝" w:cs="Times New Roman" w:hint="eastAsia"/>
          <w:snapToGrid w:val="0"/>
        </w:rPr>
      </w:pPr>
      <w:r>
        <w:rPr>
          <w:rFonts w:hAnsi="ＭＳ 明朝" w:hint="eastAsia"/>
          <w:snapToGrid w:val="0"/>
          <w:sz w:val="18"/>
          <w:szCs w:val="18"/>
        </w:rPr>
        <w:t>３　その他裁決を経ないことにつき正当な理由があるとき。</w:t>
      </w:r>
    </w:p>
    <w:p w:rsidR="00EB3C36" w:rsidRPr="00BE05AD" w:rsidRDefault="00EB3C36" w:rsidP="00EB3C36">
      <w:pPr>
        <w:rPr>
          <w:rFonts w:hint="eastAsia"/>
        </w:rPr>
      </w:pPr>
    </w:p>
    <w:p w:rsidR="00EB3C36" w:rsidRDefault="00EB3C36"/>
    <w:sectPr w:rsidR="00EB3C36" w:rsidSect="00EB3C36">
      <w:pgSz w:w="11906" w:h="16838" w:code="9"/>
      <w:pgMar w:top="1134"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62A" w:rsidRDefault="0066762A">
      <w:r>
        <w:separator/>
      </w:r>
    </w:p>
  </w:endnote>
  <w:endnote w:type="continuationSeparator" w:id="0">
    <w:p w:rsidR="0066762A" w:rsidRDefault="0066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62A" w:rsidRDefault="0066762A">
      <w:r>
        <w:separator/>
      </w:r>
    </w:p>
  </w:footnote>
  <w:footnote w:type="continuationSeparator" w:id="0">
    <w:p w:rsidR="0066762A" w:rsidRDefault="00667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C36"/>
    <w:rsid w:val="00052B30"/>
    <w:rsid w:val="005A4D85"/>
    <w:rsid w:val="0066762A"/>
    <w:rsid w:val="0076305F"/>
    <w:rsid w:val="00810769"/>
    <w:rsid w:val="008D4077"/>
    <w:rsid w:val="009679EE"/>
    <w:rsid w:val="009D643F"/>
    <w:rsid w:val="00BE05AD"/>
    <w:rsid w:val="00EB3C36"/>
    <w:rsid w:val="00EC336D"/>
    <w:rsid w:val="00ED4F4B"/>
    <w:rsid w:val="00E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390ED63A-901D-44F6-A790-0B316A05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C36"/>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B3C36"/>
    <w:pPr>
      <w:tabs>
        <w:tab w:val="center" w:pos="4252"/>
        <w:tab w:val="right" w:pos="8504"/>
      </w:tabs>
    </w:pPr>
  </w:style>
  <w:style w:type="paragraph" w:styleId="a4">
    <w:name w:val="footer"/>
    <w:basedOn w:val="a"/>
    <w:rsid w:val="00EB3C36"/>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86098">
      <w:bodyDiv w:val="1"/>
      <w:marLeft w:val="0"/>
      <w:marRight w:val="0"/>
      <w:marTop w:val="0"/>
      <w:marBottom w:val="0"/>
      <w:divBdr>
        <w:top w:val="none" w:sz="0" w:space="0" w:color="auto"/>
        <w:left w:val="none" w:sz="0" w:space="0" w:color="auto"/>
        <w:bottom w:val="none" w:sz="0" w:space="0" w:color="auto"/>
        <w:right w:val="none" w:sz="0" w:space="0" w:color="auto"/>
      </w:divBdr>
    </w:div>
    <w:div w:id="1888225802">
      <w:bodyDiv w:val="1"/>
      <w:marLeft w:val="0"/>
      <w:marRight w:val="0"/>
      <w:marTop w:val="0"/>
      <w:marBottom w:val="0"/>
      <w:divBdr>
        <w:top w:val="none" w:sz="0" w:space="0" w:color="auto"/>
        <w:left w:val="none" w:sz="0" w:space="0" w:color="auto"/>
        <w:bottom w:val="none" w:sz="0" w:space="0" w:color="auto"/>
        <w:right w:val="none" w:sz="0" w:space="0" w:color="auto"/>
      </w:divBdr>
    </w:div>
    <w:div w:id="20820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2025-09-14T10:25:00Z</dcterms:created>
  <dcterms:modified xsi:type="dcterms:W3CDTF">2025-09-14T10:25:00Z</dcterms:modified>
</cp:coreProperties>
</file>