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B3C" w:rsidRPr="00DE3EE4" w:rsidRDefault="009F4B3C" w:rsidP="00B81A4D">
      <w:pPr>
        <w:ind w:firstLineChars="100" w:firstLine="218"/>
        <w:rPr>
          <w:rFonts w:hAnsi="ＭＳ 明朝"/>
          <w:szCs w:val="21"/>
        </w:rPr>
      </w:pPr>
      <w:r w:rsidRPr="00DE3EE4">
        <w:rPr>
          <w:rFonts w:hAnsi="ＭＳ 明朝" w:hint="eastAsia"/>
          <w:szCs w:val="21"/>
        </w:rPr>
        <w:t>様式第</w:t>
      </w:r>
      <w:r w:rsidR="00CA235A" w:rsidRPr="00DE3EE4">
        <w:rPr>
          <w:rFonts w:hAnsi="ＭＳ 明朝" w:hint="eastAsia"/>
          <w:szCs w:val="21"/>
        </w:rPr>
        <w:t>7</w:t>
      </w:r>
      <w:r w:rsidR="0084570D" w:rsidRPr="00DE3EE4">
        <w:rPr>
          <w:rFonts w:hAnsi="ＭＳ 明朝" w:hint="eastAsia"/>
          <w:szCs w:val="21"/>
        </w:rPr>
        <w:t>号</w:t>
      </w:r>
      <w:r w:rsidR="00317FCC" w:rsidRPr="00DE3EE4">
        <w:rPr>
          <w:rFonts w:hAnsi="ＭＳ 明朝" w:hint="eastAsia"/>
          <w:szCs w:val="21"/>
        </w:rPr>
        <w:t>(</w:t>
      </w:r>
      <w:r w:rsidRPr="00DE3EE4">
        <w:rPr>
          <w:rFonts w:hAnsi="ＭＳ 明朝" w:hint="eastAsia"/>
          <w:szCs w:val="21"/>
        </w:rPr>
        <w:t>第</w:t>
      </w:r>
      <w:r w:rsidR="002B6C6A" w:rsidRPr="00DE3EE4">
        <w:rPr>
          <w:rFonts w:hAnsi="ＭＳ 明朝" w:hint="eastAsia"/>
          <w:szCs w:val="21"/>
        </w:rPr>
        <w:t>1</w:t>
      </w:r>
      <w:r w:rsidR="007A0924" w:rsidRPr="00DE3EE4">
        <w:rPr>
          <w:rFonts w:hAnsi="ＭＳ 明朝" w:hint="eastAsia"/>
          <w:szCs w:val="21"/>
        </w:rPr>
        <w:t>1</w:t>
      </w:r>
      <w:r w:rsidRPr="00DE3EE4">
        <w:rPr>
          <w:rFonts w:hAnsi="ＭＳ 明朝" w:hint="eastAsia"/>
          <w:szCs w:val="21"/>
        </w:rPr>
        <w:t>条関係</w:t>
      </w:r>
      <w:r w:rsidR="00317FCC" w:rsidRPr="00DE3EE4">
        <w:rPr>
          <w:rFonts w:hAnsi="ＭＳ 明朝" w:hint="eastAsia"/>
          <w:szCs w:val="21"/>
        </w:rPr>
        <w:t>)</w:t>
      </w:r>
    </w:p>
    <w:p w:rsidR="00317FCC" w:rsidRPr="00DE3EE4" w:rsidRDefault="00317FCC" w:rsidP="00B81A4D">
      <w:pPr>
        <w:jc w:val="right"/>
        <w:rPr>
          <w:rFonts w:hAnsi="ＭＳ 明朝"/>
          <w:szCs w:val="21"/>
        </w:rPr>
      </w:pPr>
      <w:r w:rsidRPr="00DE3EE4">
        <w:rPr>
          <w:rFonts w:hAnsi="ＭＳ 明朝" w:hint="eastAsia"/>
          <w:szCs w:val="21"/>
        </w:rPr>
        <w:t xml:space="preserve">　　　　年　　月　　日</w:t>
      </w:r>
    </w:p>
    <w:p w:rsidR="00317FCC" w:rsidRPr="00DE3EE4" w:rsidRDefault="0007047B" w:rsidP="00B81A4D">
      <w:pPr>
        <w:ind w:firstLineChars="100" w:firstLine="218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豊郷町</w:t>
      </w:r>
      <w:r w:rsidR="00317FCC" w:rsidRPr="00DE3EE4">
        <w:rPr>
          <w:rFonts w:hAnsi="ＭＳ 明朝" w:hint="eastAsia"/>
          <w:szCs w:val="21"/>
        </w:rPr>
        <w:t>長　　様</w:t>
      </w:r>
    </w:p>
    <w:p w:rsidR="007A0924" w:rsidRPr="00DE3EE4" w:rsidRDefault="00317FCC" w:rsidP="00B81A4D">
      <w:pPr>
        <w:ind w:left="4200" w:firstLine="840"/>
        <w:rPr>
          <w:rFonts w:hAnsi="ＭＳ 明朝"/>
          <w:szCs w:val="21"/>
        </w:rPr>
      </w:pPr>
      <w:r w:rsidRPr="00DE3EE4">
        <w:rPr>
          <w:rFonts w:hAnsi="ＭＳ 明朝" w:hint="eastAsia"/>
          <w:szCs w:val="21"/>
        </w:rPr>
        <w:t>申請者</w:t>
      </w:r>
      <w:r w:rsidR="007A0924" w:rsidRPr="00DE3EE4">
        <w:rPr>
          <w:rFonts w:hAnsi="ＭＳ 明朝"/>
          <w:szCs w:val="21"/>
        </w:rPr>
        <w:tab/>
      </w:r>
      <w:r w:rsidRPr="00DE3EE4">
        <w:rPr>
          <w:rFonts w:hAnsi="ＭＳ 明朝" w:hint="eastAsia"/>
          <w:szCs w:val="21"/>
        </w:rPr>
        <w:t>所在地</w:t>
      </w:r>
    </w:p>
    <w:p w:rsidR="007A0924" w:rsidRPr="00DE3EE4" w:rsidRDefault="00A27E9C" w:rsidP="00B81A4D">
      <w:pPr>
        <w:ind w:left="5040" w:firstLine="84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法人名</w:t>
      </w:r>
    </w:p>
    <w:p w:rsidR="00317FCC" w:rsidRDefault="00317FCC" w:rsidP="00B81A4D">
      <w:pPr>
        <w:ind w:left="5040" w:firstLine="840"/>
        <w:rPr>
          <w:rFonts w:hAnsi="ＭＳ 明朝"/>
          <w:szCs w:val="21"/>
        </w:rPr>
      </w:pPr>
      <w:r w:rsidRPr="00DE3EE4">
        <w:rPr>
          <w:rFonts w:hAnsi="ＭＳ 明朝" w:hint="eastAsia"/>
          <w:szCs w:val="21"/>
        </w:rPr>
        <w:t>代表者</w:t>
      </w:r>
      <w:r w:rsidR="00A27E9C">
        <w:rPr>
          <w:rFonts w:hAnsi="ＭＳ 明朝" w:hint="eastAsia"/>
          <w:szCs w:val="21"/>
        </w:rPr>
        <w:t>名</w:t>
      </w:r>
    </w:p>
    <w:p w:rsidR="00A27E9C" w:rsidRPr="00DE3EE4" w:rsidRDefault="00A27E9C" w:rsidP="00B81A4D">
      <w:pPr>
        <w:ind w:left="5040" w:firstLine="84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事業所名</w:t>
      </w:r>
      <w:r w:rsidR="0007047B">
        <w:rPr>
          <w:rFonts w:hAnsi="ＭＳ 明朝" w:hint="eastAsia"/>
          <w:szCs w:val="21"/>
        </w:rPr>
        <w:t xml:space="preserve">　　　　　　　　　　印</w:t>
      </w:r>
    </w:p>
    <w:p w:rsidR="007A0924" w:rsidRPr="00DE3EE4" w:rsidRDefault="007A0924" w:rsidP="00B81A4D">
      <w:pPr>
        <w:ind w:left="5040" w:firstLine="840"/>
        <w:rPr>
          <w:rFonts w:hAnsi="ＭＳ 明朝"/>
          <w:szCs w:val="21"/>
        </w:rPr>
      </w:pPr>
      <w:r w:rsidRPr="00DE3EE4">
        <w:rPr>
          <w:rFonts w:hAnsi="ＭＳ 明朝" w:hint="eastAsia"/>
          <w:szCs w:val="21"/>
        </w:rPr>
        <w:t>電話番号</w:t>
      </w:r>
    </w:p>
    <w:p w:rsidR="007A0924" w:rsidRPr="00DE3EE4" w:rsidRDefault="007A0924" w:rsidP="00B81A4D">
      <w:pPr>
        <w:ind w:left="5040" w:firstLine="840"/>
        <w:rPr>
          <w:rFonts w:hAnsi="ＭＳ 明朝"/>
          <w:szCs w:val="21"/>
        </w:rPr>
      </w:pPr>
      <w:r w:rsidRPr="00DE3EE4">
        <w:rPr>
          <w:rFonts w:hAnsi="ＭＳ 明朝" w:hint="eastAsia"/>
          <w:szCs w:val="21"/>
        </w:rPr>
        <w:t>発行責任者</w:t>
      </w:r>
    </w:p>
    <w:p w:rsidR="007A0924" w:rsidRPr="00DE3EE4" w:rsidRDefault="007A0924" w:rsidP="00B81A4D">
      <w:pPr>
        <w:ind w:left="5040" w:firstLine="840"/>
        <w:rPr>
          <w:rFonts w:hAnsi="ＭＳ 明朝"/>
          <w:szCs w:val="21"/>
        </w:rPr>
      </w:pPr>
      <w:r w:rsidRPr="00DE3EE4">
        <w:rPr>
          <w:rFonts w:hAnsi="ＭＳ 明朝" w:hint="eastAsia"/>
          <w:szCs w:val="21"/>
        </w:rPr>
        <w:t>担当者</w:t>
      </w:r>
    </w:p>
    <w:p w:rsidR="007A0924" w:rsidRPr="00DE3EE4" w:rsidRDefault="007A0924" w:rsidP="00B81A4D">
      <w:pPr>
        <w:rPr>
          <w:rFonts w:hAnsi="ＭＳ 明朝"/>
          <w:szCs w:val="21"/>
        </w:rPr>
      </w:pPr>
    </w:p>
    <w:p w:rsidR="009F4B3C" w:rsidRPr="00DE3EE4" w:rsidRDefault="0007047B" w:rsidP="00B81A4D">
      <w:pPr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豊郷町</w:t>
      </w:r>
      <w:r w:rsidR="0002323C" w:rsidRPr="00DE3EE4">
        <w:rPr>
          <w:rFonts w:hAnsi="ＭＳ 明朝" w:hint="eastAsia"/>
          <w:szCs w:val="21"/>
        </w:rPr>
        <w:t>在宅重度障害者等支援事業補助金交付請求書</w:t>
      </w:r>
    </w:p>
    <w:p w:rsidR="007A0924" w:rsidRPr="00DE3EE4" w:rsidRDefault="007A0924" w:rsidP="00B81A4D">
      <w:pPr>
        <w:rPr>
          <w:rFonts w:hAnsi="ＭＳ 明朝"/>
          <w:szCs w:val="21"/>
        </w:rPr>
      </w:pPr>
    </w:p>
    <w:p w:rsidR="007A0924" w:rsidRPr="00DE3EE4" w:rsidRDefault="00CA235A" w:rsidP="00B81A4D">
      <w:pPr>
        <w:rPr>
          <w:rFonts w:hAnsi="ＭＳ 明朝"/>
          <w:szCs w:val="21"/>
        </w:rPr>
      </w:pPr>
      <w:r w:rsidRPr="00DE3EE4">
        <w:rPr>
          <w:rFonts w:hAnsi="ＭＳ 明朝" w:hint="eastAsia"/>
          <w:szCs w:val="21"/>
        </w:rPr>
        <w:t xml:space="preserve">　　　年　　月　　日付け　第　　　号で額の確定</w:t>
      </w:r>
      <w:r w:rsidR="0084570D" w:rsidRPr="00DE3EE4">
        <w:rPr>
          <w:rFonts w:hAnsi="ＭＳ 明朝" w:hint="eastAsia"/>
          <w:szCs w:val="21"/>
        </w:rPr>
        <w:t>通知があった　　年度</w:t>
      </w:r>
      <w:r w:rsidR="0007047B">
        <w:rPr>
          <w:rFonts w:hAnsi="ＭＳ 明朝" w:hint="eastAsia"/>
          <w:szCs w:val="21"/>
        </w:rPr>
        <w:t>豊郷町</w:t>
      </w:r>
      <w:r w:rsidR="00B81A4D">
        <w:rPr>
          <w:rFonts w:hAnsi="ＭＳ 明朝" w:hint="eastAsia"/>
          <w:szCs w:val="21"/>
        </w:rPr>
        <w:t>在宅</w:t>
      </w:r>
      <w:r w:rsidR="0077042B" w:rsidRPr="00DE3EE4">
        <w:rPr>
          <w:rFonts w:hAnsi="ＭＳ 明朝" w:hint="eastAsia"/>
          <w:szCs w:val="21"/>
        </w:rPr>
        <w:t>重症心身障害者</w:t>
      </w:r>
      <w:r w:rsidR="00B81A4D">
        <w:rPr>
          <w:rFonts w:hAnsi="ＭＳ 明朝" w:hint="eastAsia"/>
          <w:szCs w:val="21"/>
        </w:rPr>
        <w:t>等支援事業</w:t>
      </w:r>
      <w:r w:rsidR="0077042B" w:rsidRPr="00DE3EE4">
        <w:rPr>
          <w:rFonts w:hAnsi="ＭＳ 明朝" w:hint="eastAsia"/>
          <w:szCs w:val="21"/>
        </w:rPr>
        <w:t>補助金</w:t>
      </w:r>
      <w:r w:rsidR="0084570D" w:rsidRPr="00DE3EE4">
        <w:rPr>
          <w:rFonts w:hAnsi="ＭＳ 明朝" w:hint="eastAsia"/>
          <w:szCs w:val="21"/>
        </w:rPr>
        <w:t>を次のとおり交付されるよう、</w:t>
      </w:r>
      <w:r w:rsidR="0007047B">
        <w:rPr>
          <w:rFonts w:hAnsi="ＭＳ 明朝" w:hint="eastAsia"/>
          <w:szCs w:val="21"/>
        </w:rPr>
        <w:t>豊郷町</w:t>
      </w:r>
      <w:r w:rsidR="0002323C" w:rsidRPr="00DE3EE4">
        <w:rPr>
          <w:rFonts w:hAnsi="ＭＳ 明朝" w:hint="eastAsia"/>
          <w:szCs w:val="21"/>
        </w:rPr>
        <w:t>在宅重度障害者等支援事業補助金</w:t>
      </w:r>
      <w:r w:rsidR="0077042B" w:rsidRPr="00DE3EE4">
        <w:rPr>
          <w:rFonts w:hAnsi="ＭＳ 明朝" w:hint="eastAsia"/>
          <w:szCs w:val="21"/>
        </w:rPr>
        <w:t>交付要綱</w:t>
      </w:r>
      <w:r w:rsidR="0084570D" w:rsidRPr="00DE3EE4">
        <w:rPr>
          <w:rFonts w:hAnsi="ＭＳ 明朝" w:hint="eastAsia"/>
          <w:szCs w:val="21"/>
        </w:rPr>
        <w:t>第1</w:t>
      </w:r>
      <w:r w:rsidR="007A0924" w:rsidRPr="00DE3EE4">
        <w:rPr>
          <w:rFonts w:hAnsi="ＭＳ 明朝" w:hint="eastAsia"/>
          <w:szCs w:val="21"/>
        </w:rPr>
        <w:t>1</w:t>
      </w:r>
      <w:r w:rsidRPr="00DE3EE4">
        <w:rPr>
          <w:rFonts w:hAnsi="ＭＳ 明朝" w:hint="eastAsia"/>
          <w:szCs w:val="21"/>
        </w:rPr>
        <w:t>条の規定により</w:t>
      </w:r>
      <w:r w:rsidR="0084570D" w:rsidRPr="00DE3EE4">
        <w:rPr>
          <w:rFonts w:hAnsi="ＭＳ 明朝" w:hint="eastAsia"/>
          <w:szCs w:val="21"/>
        </w:rPr>
        <w:t>請求します。</w:t>
      </w:r>
    </w:p>
    <w:p w:rsidR="007A0924" w:rsidRPr="00DE3EE4" w:rsidRDefault="007A0924" w:rsidP="00B81A4D">
      <w:pPr>
        <w:rPr>
          <w:rFonts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788"/>
        <w:gridCol w:w="6681"/>
      </w:tblGrid>
      <w:tr w:rsidR="00AA677D" w:rsidRPr="00DE3EE4" w:rsidTr="00A57D09">
        <w:trPr>
          <w:trHeight w:val="470"/>
        </w:trPr>
        <w:tc>
          <w:tcPr>
            <w:tcW w:w="2605" w:type="dxa"/>
            <w:gridSpan w:val="2"/>
            <w:shd w:val="clear" w:color="auto" w:fill="auto"/>
            <w:vAlign w:val="center"/>
          </w:tcPr>
          <w:p w:rsidR="00AA677D" w:rsidRPr="00DE3EE4" w:rsidRDefault="0084570D" w:rsidP="00B81A4D">
            <w:pPr>
              <w:rPr>
                <w:rFonts w:hAnsi="ＭＳ 明朝"/>
                <w:szCs w:val="21"/>
              </w:rPr>
            </w:pPr>
            <w:r w:rsidRPr="00DE3EE4">
              <w:rPr>
                <w:rFonts w:hAnsi="ＭＳ 明朝" w:hint="eastAsia"/>
                <w:szCs w:val="21"/>
              </w:rPr>
              <w:t>補助</w:t>
            </w:r>
            <w:r w:rsidR="00AA677D" w:rsidRPr="00DE3EE4">
              <w:rPr>
                <w:rFonts w:hAnsi="ＭＳ 明朝" w:hint="eastAsia"/>
                <w:szCs w:val="21"/>
              </w:rPr>
              <w:t>年度</w:t>
            </w:r>
          </w:p>
        </w:tc>
        <w:tc>
          <w:tcPr>
            <w:tcW w:w="6681" w:type="dxa"/>
            <w:shd w:val="clear" w:color="auto" w:fill="auto"/>
            <w:vAlign w:val="center"/>
          </w:tcPr>
          <w:p w:rsidR="00AA677D" w:rsidRPr="00DE3EE4" w:rsidRDefault="00AA677D" w:rsidP="00B81A4D">
            <w:pPr>
              <w:ind w:firstLineChars="200" w:firstLine="435"/>
              <w:rPr>
                <w:rFonts w:hAnsi="ＭＳ 明朝"/>
                <w:szCs w:val="21"/>
              </w:rPr>
            </w:pPr>
            <w:r w:rsidRPr="00DE3EE4">
              <w:rPr>
                <w:rFonts w:hAnsi="ＭＳ 明朝" w:hint="eastAsia"/>
                <w:szCs w:val="21"/>
              </w:rPr>
              <w:t>年度</w:t>
            </w:r>
          </w:p>
        </w:tc>
      </w:tr>
      <w:tr w:rsidR="00AA677D" w:rsidRPr="00DE3EE4" w:rsidTr="00A57D09">
        <w:trPr>
          <w:trHeight w:val="470"/>
        </w:trPr>
        <w:tc>
          <w:tcPr>
            <w:tcW w:w="2605" w:type="dxa"/>
            <w:gridSpan w:val="2"/>
            <w:shd w:val="clear" w:color="auto" w:fill="auto"/>
            <w:vAlign w:val="center"/>
          </w:tcPr>
          <w:p w:rsidR="00AA677D" w:rsidRPr="00DE3EE4" w:rsidRDefault="00AA677D" w:rsidP="00B81A4D">
            <w:pPr>
              <w:rPr>
                <w:rFonts w:hAnsi="ＭＳ 明朝"/>
                <w:szCs w:val="21"/>
              </w:rPr>
            </w:pPr>
            <w:r w:rsidRPr="00DE3EE4">
              <w:rPr>
                <w:rFonts w:hAnsi="ＭＳ 明朝" w:hint="eastAsia"/>
                <w:szCs w:val="21"/>
              </w:rPr>
              <w:t>事業の名称</w:t>
            </w:r>
          </w:p>
        </w:tc>
        <w:tc>
          <w:tcPr>
            <w:tcW w:w="6681" w:type="dxa"/>
            <w:shd w:val="clear" w:color="auto" w:fill="auto"/>
            <w:vAlign w:val="center"/>
          </w:tcPr>
          <w:p w:rsidR="00AA677D" w:rsidRPr="00DE3EE4" w:rsidRDefault="0007047B" w:rsidP="00B81A4D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豊郷町</w:t>
            </w:r>
            <w:r w:rsidR="0002323C" w:rsidRPr="00DE3EE4">
              <w:rPr>
                <w:rFonts w:hAnsi="ＭＳ 明朝" w:hint="eastAsia"/>
                <w:szCs w:val="21"/>
              </w:rPr>
              <w:t>在宅重度障害者等支援事業</w:t>
            </w:r>
            <w:r w:rsidR="006C065C" w:rsidRPr="00DE3EE4">
              <w:rPr>
                <w:rFonts w:hAnsi="ＭＳ 明朝" w:hint="eastAsia"/>
                <w:szCs w:val="21"/>
              </w:rPr>
              <w:t>補助</w:t>
            </w:r>
            <w:r w:rsidR="00AA677D" w:rsidRPr="00DE3EE4">
              <w:rPr>
                <w:rFonts w:hAnsi="ＭＳ 明朝" w:hint="eastAsia"/>
                <w:szCs w:val="21"/>
              </w:rPr>
              <w:t>事業</w:t>
            </w:r>
          </w:p>
        </w:tc>
      </w:tr>
      <w:tr w:rsidR="0002323C" w:rsidRPr="00DE3EE4" w:rsidTr="00E5656B">
        <w:trPr>
          <w:trHeight w:val="563"/>
        </w:trPr>
        <w:tc>
          <w:tcPr>
            <w:tcW w:w="2605" w:type="dxa"/>
            <w:gridSpan w:val="2"/>
            <w:shd w:val="clear" w:color="auto" w:fill="auto"/>
            <w:vAlign w:val="center"/>
          </w:tcPr>
          <w:p w:rsidR="0002323C" w:rsidRPr="00DE3EE4" w:rsidRDefault="0002323C" w:rsidP="00B81A4D">
            <w:pPr>
              <w:rPr>
                <w:rFonts w:hAnsi="ＭＳ 明朝"/>
                <w:szCs w:val="21"/>
              </w:rPr>
            </w:pPr>
            <w:r w:rsidRPr="00DE3EE4">
              <w:rPr>
                <w:rFonts w:hAnsi="ＭＳ 明朝" w:hint="eastAsia"/>
                <w:szCs w:val="21"/>
              </w:rPr>
              <w:t>事業の内容</w:t>
            </w:r>
          </w:p>
        </w:tc>
        <w:tc>
          <w:tcPr>
            <w:tcW w:w="6681" w:type="dxa"/>
            <w:shd w:val="clear" w:color="auto" w:fill="auto"/>
            <w:vAlign w:val="center"/>
          </w:tcPr>
          <w:p w:rsidR="0002323C" w:rsidRPr="00DE3EE4" w:rsidRDefault="0002323C" w:rsidP="00B81A4D">
            <w:pPr>
              <w:rPr>
                <w:rFonts w:hAnsi="ＭＳ 明朝"/>
                <w:szCs w:val="21"/>
              </w:rPr>
            </w:pPr>
            <w:r w:rsidRPr="00DE3EE4">
              <w:rPr>
                <w:rFonts w:hAnsi="ＭＳ 明朝" w:hint="eastAsia"/>
                <w:szCs w:val="21"/>
              </w:rPr>
              <w:t>(1)　重症心身障害者対応人員配置加算事業</w:t>
            </w:r>
          </w:p>
          <w:p w:rsidR="0002323C" w:rsidRPr="00DE3EE4" w:rsidRDefault="0002323C" w:rsidP="00B81A4D">
            <w:pPr>
              <w:rPr>
                <w:rFonts w:hAnsi="ＭＳ 明朝"/>
                <w:szCs w:val="21"/>
              </w:rPr>
            </w:pPr>
            <w:r w:rsidRPr="00DE3EE4">
              <w:rPr>
                <w:rFonts w:hAnsi="ＭＳ 明朝" w:hint="eastAsia"/>
                <w:szCs w:val="21"/>
              </w:rPr>
              <w:t>(2)　重症心身障害者入浴サービス加算事業</w:t>
            </w:r>
          </w:p>
          <w:p w:rsidR="0002323C" w:rsidRPr="00DE3EE4" w:rsidRDefault="0002323C" w:rsidP="00B81A4D">
            <w:pPr>
              <w:rPr>
                <w:rFonts w:hAnsi="ＭＳ 明朝"/>
                <w:szCs w:val="21"/>
              </w:rPr>
            </w:pPr>
            <w:r w:rsidRPr="00DE3EE4">
              <w:rPr>
                <w:rFonts w:hAnsi="ＭＳ 明朝" w:hint="eastAsia"/>
                <w:szCs w:val="21"/>
              </w:rPr>
              <w:t>(3)</w:t>
            </w:r>
            <w:r w:rsidR="0091581D">
              <w:rPr>
                <w:rFonts w:hAnsi="ＭＳ 明朝" w:hint="eastAsia"/>
                <w:szCs w:val="21"/>
              </w:rPr>
              <w:t xml:space="preserve">　重症心身障害</w:t>
            </w:r>
            <w:bookmarkStart w:id="0" w:name="_GoBack"/>
            <w:bookmarkEnd w:id="0"/>
            <w:r w:rsidRPr="00DE3EE4">
              <w:rPr>
                <w:rFonts w:hAnsi="ＭＳ 明朝" w:hint="eastAsia"/>
                <w:szCs w:val="21"/>
              </w:rPr>
              <w:t>者送迎加算事業</w:t>
            </w:r>
          </w:p>
          <w:p w:rsidR="0002323C" w:rsidRPr="00DE3EE4" w:rsidRDefault="0002323C" w:rsidP="00B81A4D">
            <w:pPr>
              <w:rPr>
                <w:rFonts w:hAnsi="ＭＳ 明朝"/>
                <w:szCs w:val="21"/>
              </w:rPr>
            </w:pPr>
            <w:r w:rsidRPr="00DE3EE4">
              <w:rPr>
                <w:rFonts w:hAnsi="ＭＳ 明朝" w:hint="eastAsia"/>
                <w:szCs w:val="21"/>
              </w:rPr>
              <w:t>(4)　重症心身障害児者入浴支援体制加算事業</w:t>
            </w:r>
          </w:p>
          <w:p w:rsidR="0002323C" w:rsidRPr="00DE3EE4" w:rsidRDefault="0002323C" w:rsidP="00B81A4D">
            <w:pPr>
              <w:rPr>
                <w:rFonts w:hAnsi="ＭＳ 明朝"/>
                <w:szCs w:val="21"/>
              </w:rPr>
            </w:pPr>
            <w:r w:rsidRPr="00DE3EE4">
              <w:rPr>
                <w:rFonts w:hAnsi="ＭＳ 明朝" w:hint="eastAsia"/>
                <w:szCs w:val="21"/>
              </w:rPr>
              <w:t>(5)　重症心身障害児者対応短期入所人員配置加算事業</w:t>
            </w:r>
          </w:p>
          <w:p w:rsidR="0002323C" w:rsidRPr="00DE3EE4" w:rsidRDefault="0002323C" w:rsidP="00B81A4D">
            <w:pPr>
              <w:rPr>
                <w:rFonts w:hAnsi="ＭＳ 明朝"/>
                <w:szCs w:val="21"/>
              </w:rPr>
            </w:pPr>
            <w:r w:rsidRPr="00DE3EE4">
              <w:rPr>
                <w:rFonts w:hAnsi="ＭＳ 明朝" w:hint="eastAsia"/>
                <w:szCs w:val="21"/>
              </w:rPr>
              <w:t>(6)　強度行動障害者通所特別支援事業</w:t>
            </w:r>
          </w:p>
          <w:p w:rsidR="0002323C" w:rsidRPr="00DE3EE4" w:rsidRDefault="0002323C" w:rsidP="00B81A4D">
            <w:pPr>
              <w:rPr>
                <w:rFonts w:hAnsi="ＭＳ 明朝"/>
                <w:szCs w:val="21"/>
              </w:rPr>
            </w:pPr>
            <w:r w:rsidRPr="00DE3EE4">
              <w:rPr>
                <w:rFonts w:hAnsi="ＭＳ 明朝" w:hint="eastAsia"/>
                <w:szCs w:val="21"/>
              </w:rPr>
              <w:t>(7)　強度行動障害者対応短期入所人員配置加算事業</w:t>
            </w:r>
          </w:p>
        </w:tc>
      </w:tr>
      <w:tr w:rsidR="00AA677D" w:rsidRPr="00DE3EE4" w:rsidTr="00A57D09">
        <w:trPr>
          <w:trHeight w:val="470"/>
        </w:trPr>
        <w:tc>
          <w:tcPr>
            <w:tcW w:w="2605" w:type="dxa"/>
            <w:gridSpan w:val="2"/>
            <w:shd w:val="clear" w:color="auto" w:fill="auto"/>
            <w:vAlign w:val="center"/>
          </w:tcPr>
          <w:p w:rsidR="00AA677D" w:rsidRPr="00DE3EE4" w:rsidRDefault="00AA677D" w:rsidP="00B81A4D">
            <w:pPr>
              <w:rPr>
                <w:rFonts w:hAnsi="ＭＳ 明朝"/>
                <w:szCs w:val="21"/>
              </w:rPr>
            </w:pPr>
            <w:r w:rsidRPr="00DE3EE4">
              <w:rPr>
                <w:rFonts w:hAnsi="ＭＳ 明朝" w:hint="eastAsia"/>
                <w:szCs w:val="21"/>
              </w:rPr>
              <w:t>交付決定金額</w:t>
            </w:r>
          </w:p>
        </w:tc>
        <w:tc>
          <w:tcPr>
            <w:tcW w:w="6681" w:type="dxa"/>
            <w:shd w:val="clear" w:color="auto" w:fill="auto"/>
            <w:vAlign w:val="center"/>
          </w:tcPr>
          <w:p w:rsidR="00AA677D" w:rsidRPr="00DE3EE4" w:rsidRDefault="00AA677D" w:rsidP="00B81A4D">
            <w:pPr>
              <w:rPr>
                <w:rFonts w:hAnsi="ＭＳ 明朝"/>
                <w:szCs w:val="21"/>
              </w:rPr>
            </w:pPr>
            <w:r w:rsidRPr="00DE3EE4">
              <w:rPr>
                <w:rFonts w:hAnsi="ＭＳ 明朝" w:hint="eastAsia"/>
                <w:szCs w:val="21"/>
              </w:rPr>
              <w:t xml:space="preserve">　　　　　　　　　　　　　　　円</w:t>
            </w:r>
            <w:r w:rsidR="00E5656B" w:rsidRPr="00DE3EE4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AA677D" w:rsidRPr="00DE3EE4" w:rsidTr="00A57D09">
        <w:trPr>
          <w:trHeight w:val="470"/>
        </w:trPr>
        <w:tc>
          <w:tcPr>
            <w:tcW w:w="2605" w:type="dxa"/>
            <w:gridSpan w:val="2"/>
            <w:shd w:val="clear" w:color="auto" w:fill="auto"/>
            <w:vAlign w:val="center"/>
          </w:tcPr>
          <w:p w:rsidR="00AA677D" w:rsidRPr="00DE3EE4" w:rsidRDefault="00AA677D" w:rsidP="00B81A4D">
            <w:pPr>
              <w:rPr>
                <w:rFonts w:hAnsi="ＭＳ 明朝"/>
                <w:szCs w:val="21"/>
              </w:rPr>
            </w:pPr>
            <w:r w:rsidRPr="00DE3EE4">
              <w:rPr>
                <w:rFonts w:hAnsi="ＭＳ 明朝" w:hint="eastAsia"/>
                <w:szCs w:val="21"/>
              </w:rPr>
              <w:t>交付請求金額</w:t>
            </w:r>
          </w:p>
        </w:tc>
        <w:tc>
          <w:tcPr>
            <w:tcW w:w="6681" w:type="dxa"/>
            <w:shd w:val="clear" w:color="auto" w:fill="auto"/>
            <w:vAlign w:val="center"/>
          </w:tcPr>
          <w:p w:rsidR="00AA677D" w:rsidRPr="00DE3EE4" w:rsidRDefault="00AA677D" w:rsidP="00B81A4D">
            <w:pPr>
              <w:rPr>
                <w:rFonts w:hAnsi="ＭＳ 明朝"/>
                <w:szCs w:val="21"/>
              </w:rPr>
            </w:pPr>
            <w:r w:rsidRPr="00DE3EE4">
              <w:rPr>
                <w:rFonts w:hAnsi="ＭＳ 明朝" w:hint="eastAsia"/>
                <w:szCs w:val="21"/>
              </w:rPr>
              <w:t xml:space="preserve">　　　　　　　　　　　　　　　円</w:t>
            </w:r>
            <w:r w:rsidR="00E5656B" w:rsidRPr="00DE3EE4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AA677D" w:rsidRPr="00DE3EE4" w:rsidTr="00A57D09">
        <w:trPr>
          <w:trHeight w:val="519"/>
        </w:trPr>
        <w:tc>
          <w:tcPr>
            <w:tcW w:w="817" w:type="dxa"/>
            <w:vMerge w:val="restart"/>
            <w:shd w:val="clear" w:color="auto" w:fill="auto"/>
            <w:textDirection w:val="tbRlV"/>
            <w:vAlign w:val="center"/>
          </w:tcPr>
          <w:p w:rsidR="00AA677D" w:rsidRPr="00DE3EE4" w:rsidRDefault="00AA677D" w:rsidP="00B81A4D">
            <w:pPr>
              <w:jc w:val="center"/>
              <w:rPr>
                <w:rFonts w:hAnsi="ＭＳ 明朝"/>
                <w:szCs w:val="21"/>
              </w:rPr>
            </w:pPr>
            <w:r w:rsidRPr="00DE3EE4">
              <w:rPr>
                <w:rFonts w:hAnsi="ＭＳ 明朝" w:hint="eastAsia"/>
                <w:szCs w:val="21"/>
              </w:rPr>
              <w:t>振込先金融機関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AA677D" w:rsidRPr="00DE3EE4" w:rsidRDefault="00AA677D" w:rsidP="00B81A4D">
            <w:pPr>
              <w:rPr>
                <w:rFonts w:hAnsi="ＭＳ 明朝"/>
                <w:szCs w:val="21"/>
              </w:rPr>
            </w:pPr>
            <w:r w:rsidRPr="00DE3EE4">
              <w:rPr>
                <w:rFonts w:hAnsi="ＭＳ 明朝" w:hint="eastAsia"/>
                <w:szCs w:val="21"/>
              </w:rPr>
              <w:t>金融機関名</w:t>
            </w:r>
          </w:p>
        </w:tc>
        <w:tc>
          <w:tcPr>
            <w:tcW w:w="6681" w:type="dxa"/>
            <w:shd w:val="clear" w:color="auto" w:fill="auto"/>
            <w:vAlign w:val="center"/>
          </w:tcPr>
          <w:p w:rsidR="00AA677D" w:rsidRPr="00DE3EE4" w:rsidRDefault="00AA677D" w:rsidP="00B81A4D">
            <w:pPr>
              <w:ind w:firstLineChars="500" w:firstLine="1088"/>
              <w:rPr>
                <w:rFonts w:hAnsi="ＭＳ 明朝"/>
                <w:szCs w:val="21"/>
              </w:rPr>
            </w:pPr>
            <w:r w:rsidRPr="00DE3EE4">
              <w:rPr>
                <w:rFonts w:hAnsi="ＭＳ 明朝" w:hint="eastAsia"/>
                <w:szCs w:val="21"/>
              </w:rPr>
              <w:t>銀行・信用金庫・農協　　　　　　　支店</w:t>
            </w:r>
          </w:p>
        </w:tc>
      </w:tr>
      <w:tr w:rsidR="00AA677D" w:rsidRPr="00DE3EE4" w:rsidTr="00A57D09">
        <w:trPr>
          <w:trHeight w:val="501"/>
        </w:trPr>
        <w:tc>
          <w:tcPr>
            <w:tcW w:w="817" w:type="dxa"/>
            <w:vMerge/>
            <w:shd w:val="clear" w:color="auto" w:fill="auto"/>
            <w:vAlign w:val="center"/>
          </w:tcPr>
          <w:p w:rsidR="00AA677D" w:rsidRPr="00DE3EE4" w:rsidRDefault="00AA677D" w:rsidP="00B81A4D">
            <w:pPr>
              <w:rPr>
                <w:rFonts w:hAnsi="ＭＳ 明朝"/>
                <w:szCs w:val="21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:rsidR="00AA677D" w:rsidRPr="00DE3EE4" w:rsidRDefault="00AA677D" w:rsidP="00B81A4D">
            <w:pPr>
              <w:rPr>
                <w:rFonts w:hAnsi="ＭＳ 明朝"/>
                <w:szCs w:val="21"/>
              </w:rPr>
            </w:pPr>
            <w:r w:rsidRPr="00DE3EE4">
              <w:rPr>
                <w:rFonts w:hAnsi="ＭＳ 明朝" w:hint="eastAsia"/>
                <w:szCs w:val="21"/>
              </w:rPr>
              <w:t>口座番号</w:t>
            </w:r>
          </w:p>
        </w:tc>
        <w:tc>
          <w:tcPr>
            <w:tcW w:w="6681" w:type="dxa"/>
            <w:shd w:val="clear" w:color="auto" w:fill="auto"/>
            <w:vAlign w:val="center"/>
          </w:tcPr>
          <w:p w:rsidR="00AA677D" w:rsidRPr="00DE3EE4" w:rsidRDefault="00AA677D" w:rsidP="00B81A4D">
            <w:pPr>
              <w:rPr>
                <w:rFonts w:hAnsi="ＭＳ 明朝"/>
                <w:szCs w:val="21"/>
              </w:rPr>
            </w:pPr>
            <w:r w:rsidRPr="00DE3EE4">
              <w:rPr>
                <w:rFonts w:hAnsi="ＭＳ 明朝" w:hint="eastAsia"/>
                <w:szCs w:val="21"/>
              </w:rPr>
              <w:t xml:space="preserve">普通　・　当座　　</w:t>
            </w:r>
            <w:r w:rsidR="00317FCC" w:rsidRPr="00DE3EE4">
              <w:rPr>
                <w:rFonts w:hAnsi="ＭＳ 明朝" w:hint="eastAsia"/>
                <w:szCs w:val="21"/>
              </w:rPr>
              <w:t>(</w:t>
            </w:r>
            <w:r w:rsidRPr="00DE3EE4">
              <w:rPr>
                <w:rFonts w:hAnsi="ＭＳ 明朝" w:hint="eastAsia"/>
                <w:szCs w:val="21"/>
              </w:rPr>
              <w:t xml:space="preserve">　　　　　　　　　　　　　　　　</w:t>
            </w:r>
            <w:r w:rsidR="00317FCC" w:rsidRPr="00DE3EE4">
              <w:rPr>
                <w:rFonts w:hAnsi="ＭＳ 明朝" w:hint="eastAsia"/>
                <w:szCs w:val="21"/>
              </w:rPr>
              <w:t>)</w:t>
            </w:r>
          </w:p>
        </w:tc>
      </w:tr>
      <w:tr w:rsidR="00AA677D" w:rsidRPr="00DE3EE4" w:rsidTr="00B81A4D">
        <w:trPr>
          <w:trHeight w:val="464"/>
        </w:trPr>
        <w:tc>
          <w:tcPr>
            <w:tcW w:w="817" w:type="dxa"/>
            <w:vMerge/>
            <w:shd w:val="clear" w:color="auto" w:fill="auto"/>
            <w:vAlign w:val="center"/>
          </w:tcPr>
          <w:p w:rsidR="00AA677D" w:rsidRPr="00DE3EE4" w:rsidRDefault="00AA677D" w:rsidP="00B81A4D">
            <w:pPr>
              <w:rPr>
                <w:rFonts w:hAnsi="ＭＳ 明朝"/>
                <w:szCs w:val="21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:rsidR="00AA677D" w:rsidRPr="00DE3EE4" w:rsidRDefault="00AA677D" w:rsidP="00B81A4D">
            <w:pPr>
              <w:rPr>
                <w:rFonts w:hAnsi="ＭＳ 明朝"/>
                <w:szCs w:val="21"/>
              </w:rPr>
            </w:pPr>
            <w:r w:rsidRPr="00DE3EE4">
              <w:rPr>
                <w:rFonts w:hAnsi="ＭＳ 明朝" w:hint="eastAsia"/>
                <w:szCs w:val="21"/>
              </w:rPr>
              <w:t>ふりがな</w:t>
            </w:r>
          </w:p>
          <w:p w:rsidR="00AA677D" w:rsidRPr="00DE3EE4" w:rsidRDefault="00AA677D" w:rsidP="00B81A4D">
            <w:pPr>
              <w:rPr>
                <w:rFonts w:hAnsi="ＭＳ 明朝"/>
                <w:szCs w:val="21"/>
              </w:rPr>
            </w:pPr>
            <w:r w:rsidRPr="00DE3EE4">
              <w:rPr>
                <w:rFonts w:hAnsi="ＭＳ 明朝" w:hint="eastAsia"/>
                <w:szCs w:val="21"/>
              </w:rPr>
              <w:t>口座名義</w:t>
            </w:r>
          </w:p>
        </w:tc>
        <w:tc>
          <w:tcPr>
            <w:tcW w:w="6681" w:type="dxa"/>
            <w:shd w:val="clear" w:color="auto" w:fill="auto"/>
            <w:vAlign w:val="center"/>
          </w:tcPr>
          <w:p w:rsidR="00AA677D" w:rsidRPr="00DE3EE4" w:rsidRDefault="00AA677D" w:rsidP="00B81A4D">
            <w:pPr>
              <w:rPr>
                <w:rFonts w:hAnsi="ＭＳ 明朝"/>
                <w:szCs w:val="21"/>
              </w:rPr>
            </w:pPr>
          </w:p>
        </w:tc>
      </w:tr>
      <w:tr w:rsidR="00AA677D" w:rsidRPr="00DE3EE4" w:rsidTr="00A57D09">
        <w:trPr>
          <w:trHeight w:val="633"/>
        </w:trPr>
        <w:tc>
          <w:tcPr>
            <w:tcW w:w="2605" w:type="dxa"/>
            <w:gridSpan w:val="2"/>
            <w:shd w:val="clear" w:color="auto" w:fill="auto"/>
            <w:vAlign w:val="center"/>
          </w:tcPr>
          <w:p w:rsidR="00AA677D" w:rsidRPr="00DE3EE4" w:rsidRDefault="00AA677D" w:rsidP="00B81A4D">
            <w:pPr>
              <w:rPr>
                <w:rFonts w:hAnsi="ＭＳ 明朝"/>
                <w:szCs w:val="21"/>
              </w:rPr>
            </w:pPr>
            <w:r w:rsidRPr="00DE3EE4">
              <w:rPr>
                <w:rFonts w:hAnsi="ＭＳ 明朝" w:hint="eastAsia"/>
                <w:szCs w:val="21"/>
              </w:rPr>
              <w:t>添付書類</w:t>
            </w:r>
          </w:p>
        </w:tc>
        <w:tc>
          <w:tcPr>
            <w:tcW w:w="6681" w:type="dxa"/>
            <w:shd w:val="clear" w:color="auto" w:fill="auto"/>
            <w:vAlign w:val="center"/>
          </w:tcPr>
          <w:p w:rsidR="00AA677D" w:rsidRPr="00DE3EE4" w:rsidRDefault="00AA677D" w:rsidP="00B81A4D">
            <w:pPr>
              <w:rPr>
                <w:rFonts w:hAnsi="ＭＳ 明朝"/>
                <w:szCs w:val="21"/>
              </w:rPr>
            </w:pPr>
          </w:p>
        </w:tc>
      </w:tr>
    </w:tbl>
    <w:p w:rsidR="009F4B3C" w:rsidRPr="00DE3EE4" w:rsidRDefault="009F4B3C" w:rsidP="00B81A4D">
      <w:pPr>
        <w:rPr>
          <w:rFonts w:hAnsi="ＭＳ 明朝"/>
          <w:szCs w:val="21"/>
        </w:rPr>
      </w:pPr>
    </w:p>
    <w:sectPr w:rsidR="009F4B3C" w:rsidRPr="00DE3EE4" w:rsidSect="00B81A4D">
      <w:pgSz w:w="11906" w:h="16838" w:code="9"/>
      <w:pgMar w:top="1134" w:right="1134" w:bottom="1134" w:left="1418" w:header="851" w:footer="992" w:gutter="0"/>
      <w:cols w:space="425"/>
      <w:docGrid w:type="linesAndChars" w:linePitch="364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4C7" w:rsidRDefault="007264C7" w:rsidP="00317FCC">
      <w:r>
        <w:separator/>
      </w:r>
    </w:p>
  </w:endnote>
  <w:endnote w:type="continuationSeparator" w:id="0">
    <w:p w:rsidR="007264C7" w:rsidRDefault="007264C7" w:rsidP="00317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4C7" w:rsidRDefault="007264C7" w:rsidP="00317FCC">
      <w:r>
        <w:separator/>
      </w:r>
    </w:p>
  </w:footnote>
  <w:footnote w:type="continuationSeparator" w:id="0">
    <w:p w:rsidR="007264C7" w:rsidRDefault="007264C7" w:rsidP="00317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72B4"/>
    <w:multiLevelType w:val="hybridMultilevel"/>
    <w:tmpl w:val="A334940C"/>
    <w:lvl w:ilvl="0" w:tplc="2BB64F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383032"/>
    <w:multiLevelType w:val="hybridMultilevel"/>
    <w:tmpl w:val="F83C9D62"/>
    <w:lvl w:ilvl="0" w:tplc="AFF4BCE4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E746D6B"/>
    <w:multiLevelType w:val="hybridMultilevel"/>
    <w:tmpl w:val="8856EFF6"/>
    <w:lvl w:ilvl="0" w:tplc="9724BEC2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816C25"/>
    <w:multiLevelType w:val="hybridMultilevel"/>
    <w:tmpl w:val="508448B4"/>
    <w:lvl w:ilvl="0" w:tplc="DE0058C8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8D1CFC"/>
    <w:multiLevelType w:val="hybridMultilevel"/>
    <w:tmpl w:val="8F320D92"/>
    <w:lvl w:ilvl="0" w:tplc="BEA687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1C66D2">
      <w:start w:val="5"/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82"/>
  <w:displayHorizontalDrawingGridEvery w:val="2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230"/>
    <w:rsid w:val="00017B4C"/>
    <w:rsid w:val="0002323C"/>
    <w:rsid w:val="00035B7C"/>
    <w:rsid w:val="0004632D"/>
    <w:rsid w:val="0007047B"/>
    <w:rsid w:val="0007256E"/>
    <w:rsid w:val="00084230"/>
    <w:rsid w:val="000856F4"/>
    <w:rsid w:val="000A6790"/>
    <w:rsid w:val="000D0E96"/>
    <w:rsid w:val="00171980"/>
    <w:rsid w:val="00193A8F"/>
    <w:rsid w:val="001C6E46"/>
    <w:rsid w:val="001E74CC"/>
    <w:rsid w:val="00216307"/>
    <w:rsid w:val="002228E8"/>
    <w:rsid w:val="002522A5"/>
    <w:rsid w:val="002603E9"/>
    <w:rsid w:val="0027439D"/>
    <w:rsid w:val="00274AAD"/>
    <w:rsid w:val="002814F7"/>
    <w:rsid w:val="0028535F"/>
    <w:rsid w:val="0029774C"/>
    <w:rsid w:val="002B6C6A"/>
    <w:rsid w:val="00317FCC"/>
    <w:rsid w:val="0034179C"/>
    <w:rsid w:val="003F3C1B"/>
    <w:rsid w:val="004046BB"/>
    <w:rsid w:val="00454DB6"/>
    <w:rsid w:val="00490A8C"/>
    <w:rsid w:val="00491364"/>
    <w:rsid w:val="005339B9"/>
    <w:rsid w:val="005A7727"/>
    <w:rsid w:val="005B168A"/>
    <w:rsid w:val="005C5BD3"/>
    <w:rsid w:val="005D6012"/>
    <w:rsid w:val="006047C1"/>
    <w:rsid w:val="006354D2"/>
    <w:rsid w:val="006462D3"/>
    <w:rsid w:val="00687E44"/>
    <w:rsid w:val="006B7C03"/>
    <w:rsid w:val="006C065C"/>
    <w:rsid w:val="006C56DB"/>
    <w:rsid w:val="006E03E0"/>
    <w:rsid w:val="00700318"/>
    <w:rsid w:val="00702606"/>
    <w:rsid w:val="007264C7"/>
    <w:rsid w:val="0077042B"/>
    <w:rsid w:val="007A0924"/>
    <w:rsid w:val="007D4F0C"/>
    <w:rsid w:val="007E3A04"/>
    <w:rsid w:val="007E5BD9"/>
    <w:rsid w:val="00814EFD"/>
    <w:rsid w:val="008332F3"/>
    <w:rsid w:val="00840543"/>
    <w:rsid w:val="00842598"/>
    <w:rsid w:val="00843508"/>
    <w:rsid w:val="0084570D"/>
    <w:rsid w:val="00856257"/>
    <w:rsid w:val="00857FFB"/>
    <w:rsid w:val="0089054A"/>
    <w:rsid w:val="00890656"/>
    <w:rsid w:val="008A6895"/>
    <w:rsid w:val="008B1130"/>
    <w:rsid w:val="008C03A4"/>
    <w:rsid w:val="008F627E"/>
    <w:rsid w:val="009019B8"/>
    <w:rsid w:val="0091581D"/>
    <w:rsid w:val="00945CC2"/>
    <w:rsid w:val="009579A1"/>
    <w:rsid w:val="009A2F56"/>
    <w:rsid w:val="009F4B3C"/>
    <w:rsid w:val="00A27E9C"/>
    <w:rsid w:val="00A3752B"/>
    <w:rsid w:val="00A57D09"/>
    <w:rsid w:val="00A94F7C"/>
    <w:rsid w:val="00A96667"/>
    <w:rsid w:val="00AA677D"/>
    <w:rsid w:val="00AE12D1"/>
    <w:rsid w:val="00B137E5"/>
    <w:rsid w:val="00B463D3"/>
    <w:rsid w:val="00B52952"/>
    <w:rsid w:val="00B53793"/>
    <w:rsid w:val="00B76DC8"/>
    <w:rsid w:val="00B77A75"/>
    <w:rsid w:val="00B81A4D"/>
    <w:rsid w:val="00BA7234"/>
    <w:rsid w:val="00BD293D"/>
    <w:rsid w:val="00C143C9"/>
    <w:rsid w:val="00C30A62"/>
    <w:rsid w:val="00C50463"/>
    <w:rsid w:val="00C81EF3"/>
    <w:rsid w:val="00C9479F"/>
    <w:rsid w:val="00CA235A"/>
    <w:rsid w:val="00D0450A"/>
    <w:rsid w:val="00D6201A"/>
    <w:rsid w:val="00D649E8"/>
    <w:rsid w:val="00D908BA"/>
    <w:rsid w:val="00D963F0"/>
    <w:rsid w:val="00DB40ED"/>
    <w:rsid w:val="00DD41E6"/>
    <w:rsid w:val="00DE3EE4"/>
    <w:rsid w:val="00E5656B"/>
    <w:rsid w:val="00E67571"/>
    <w:rsid w:val="00E71C0C"/>
    <w:rsid w:val="00E8030D"/>
    <w:rsid w:val="00E82D68"/>
    <w:rsid w:val="00EC75EE"/>
    <w:rsid w:val="00ED7BC4"/>
    <w:rsid w:val="00F02B2D"/>
    <w:rsid w:val="00F15B45"/>
    <w:rsid w:val="00F404B3"/>
    <w:rsid w:val="00F4408A"/>
    <w:rsid w:val="00F45E56"/>
    <w:rsid w:val="00F56550"/>
    <w:rsid w:val="00FB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1B81B23"/>
  <w15:chartTrackingRefBased/>
  <w15:docId w15:val="{0A4AA946-D9B9-4AD2-9ABD-F310ECE5C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FC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42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F4B3C"/>
    <w:pPr>
      <w:jc w:val="center"/>
    </w:pPr>
  </w:style>
  <w:style w:type="paragraph" w:styleId="a5">
    <w:name w:val="Closing"/>
    <w:basedOn w:val="a"/>
    <w:rsid w:val="009F4B3C"/>
    <w:pPr>
      <w:jc w:val="right"/>
    </w:pPr>
  </w:style>
  <w:style w:type="paragraph" w:styleId="a6">
    <w:name w:val="Balloon Text"/>
    <w:basedOn w:val="a"/>
    <w:semiHidden/>
    <w:rsid w:val="009F4B3C"/>
    <w:rPr>
      <w:rFonts w:ascii="Arial" w:eastAsia="ＭＳ ゴシック" w:hAnsi="Arial"/>
      <w:sz w:val="18"/>
      <w:szCs w:val="18"/>
    </w:rPr>
  </w:style>
  <w:style w:type="character" w:styleId="a7">
    <w:name w:val="Hyperlink"/>
    <w:rsid w:val="00D6201A"/>
    <w:rPr>
      <w:strike w:val="0"/>
      <w:dstrike w:val="0"/>
      <w:color w:val="0000FF"/>
      <w:u w:val="none"/>
      <w:effect w:val="none"/>
    </w:rPr>
  </w:style>
  <w:style w:type="paragraph" w:customStyle="1" w:styleId="a8">
    <w:name w:val="一太郎"/>
    <w:rsid w:val="0077042B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9">
    <w:name w:val="header"/>
    <w:basedOn w:val="a"/>
    <w:link w:val="aa"/>
    <w:rsid w:val="00317F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317FCC"/>
    <w:rPr>
      <w:rFonts w:eastAsia="ＭＳ ゴシック"/>
      <w:kern w:val="2"/>
      <w:sz w:val="21"/>
      <w:szCs w:val="24"/>
    </w:rPr>
  </w:style>
  <w:style w:type="paragraph" w:styleId="ab">
    <w:name w:val="footer"/>
    <w:basedOn w:val="a"/>
    <w:link w:val="ac"/>
    <w:rsid w:val="00317F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317FCC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8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14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22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7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8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3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0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9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3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027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8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大津市障害者自立支援事業所運営費補助金交付要綱</vt:lpstr>
      <vt:lpstr>　　　大津市障害者自立支援事業所運営費補助金交付要綱</vt:lpstr>
    </vt:vector>
  </TitlesOfParts>
  <Company>大津市役所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大津市障害者自立支援事業所運営費補助金交付要綱</dc:title>
  <dc:subject/>
  <dc:creator>情報システム課</dc:creator>
  <cp:keywords/>
  <cp:lastModifiedBy>山﨑 貴司</cp:lastModifiedBy>
  <cp:revision>3</cp:revision>
  <cp:lastPrinted>2024-05-03T02:53:00Z</cp:lastPrinted>
  <dcterms:created xsi:type="dcterms:W3CDTF">2025-06-09T06:18:00Z</dcterms:created>
  <dcterms:modified xsi:type="dcterms:W3CDTF">2025-06-09T06:31:00Z</dcterms:modified>
</cp:coreProperties>
</file>