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920" w:rsidRPr="000213BF" w:rsidRDefault="000213BF">
      <w:pPr>
        <w:rPr>
          <w:rFonts w:ascii="ＭＳ 明朝" w:eastAsia="ＭＳ 明朝" w:hAnsi="ＭＳ 明朝"/>
        </w:rPr>
      </w:pPr>
      <w:r w:rsidRPr="000213BF">
        <w:rPr>
          <w:rFonts w:ascii="ＭＳ 明朝" w:eastAsia="ＭＳ 明朝" w:hAnsi="ＭＳ 明朝" w:hint="eastAsia"/>
        </w:rPr>
        <w:t>様式第</w:t>
      </w:r>
      <w:r w:rsidR="00CD4B3B">
        <w:rPr>
          <w:rFonts w:ascii="ＭＳ 明朝" w:eastAsia="ＭＳ 明朝" w:hAnsi="ＭＳ 明朝" w:hint="eastAsia"/>
        </w:rPr>
        <w:t>11</w:t>
      </w:r>
      <w:r w:rsidRPr="000213BF">
        <w:rPr>
          <w:rFonts w:ascii="ＭＳ 明朝" w:eastAsia="ＭＳ 明朝" w:hAnsi="ＭＳ 明朝" w:hint="eastAsia"/>
        </w:rPr>
        <w:t>号</w:t>
      </w:r>
    </w:p>
    <w:p w:rsidR="000213BF" w:rsidRPr="000213BF" w:rsidRDefault="000213BF">
      <w:pPr>
        <w:rPr>
          <w:rFonts w:ascii="ＭＳ 明朝" w:eastAsia="ＭＳ 明朝" w:hAnsi="ＭＳ 明朝"/>
        </w:rPr>
      </w:pPr>
    </w:p>
    <w:p w:rsidR="000213BF" w:rsidRPr="000213BF" w:rsidRDefault="000213BF" w:rsidP="000213BF">
      <w:pPr>
        <w:jc w:val="right"/>
        <w:rPr>
          <w:rFonts w:ascii="ＭＳ 明朝" w:eastAsia="ＭＳ 明朝" w:hAnsi="ＭＳ 明朝"/>
        </w:rPr>
      </w:pPr>
      <w:r w:rsidRPr="00756671">
        <w:rPr>
          <w:rFonts w:ascii="ＭＳ 明朝" w:eastAsia="ＭＳ 明朝" w:hAnsi="ＭＳ 明朝" w:hint="eastAsia"/>
          <w:spacing w:val="210"/>
          <w:kern w:val="0"/>
          <w:fitText w:val="2100" w:id="-710701824"/>
        </w:rPr>
        <w:t xml:space="preserve">第　　</w:t>
      </w:r>
      <w:r w:rsidRPr="00756671">
        <w:rPr>
          <w:rFonts w:ascii="ＭＳ 明朝" w:eastAsia="ＭＳ 明朝" w:hAnsi="ＭＳ 明朝" w:hint="eastAsia"/>
          <w:kern w:val="0"/>
          <w:fitText w:val="2100" w:id="-710701824"/>
        </w:rPr>
        <w:t>号</w:t>
      </w:r>
    </w:p>
    <w:p w:rsidR="000213BF" w:rsidRPr="000213BF" w:rsidRDefault="000213BF" w:rsidP="000213BF">
      <w:pPr>
        <w:jc w:val="right"/>
        <w:rPr>
          <w:rFonts w:ascii="ＭＳ 明朝" w:eastAsia="ＭＳ 明朝" w:hAnsi="ＭＳ 明朝"/>
        </w:rPr>
      </w:pPr>
      <w:r w:rsidRPr="00756671">
        <w:rPr>
          <w:rFonts w:ascii="ＭＳ 明朝" w:eastAsia="ＭＳ 明朝" w:hAnsi="ＭＳ 明朝" w:hint="eastAsia"/>
          <w:spacing w:val="52"/>
          <w:kern w:val="0"/>
          <w:fitText w:val="2100" w:id="-710701823"/>
        </w:rPr>
        <w:t xml:space="preserve">年　　月　　</w:t>
      </w:r>
      <w:r w:rsidRPr="00756671">
        <w:rPr>
          <w:rFonts w:ascii="ＭＳ 明朝" w:eastAsia="ＭＳ 明朝" w:hAnsi="ＭＳ 明朝" w:hint="eastAsia"/>
          <w:spacing w:val="3"/>
          <w:kern w:val="0"/>
          <w:fitText w:val="2100" w:id="-710701823"/>
        </w:rPr>
        <w:t>日</w:t>
      </w:r>
    </w:p>
    <w:p w:rsidR="000213BF" w:rsidRPr="000213BF" w:rsidRDefault="000213BF">
      <w:pPr>
        <w:rPr>
          <w:rFonts w:ascii="ＭＳ 明朝" w:eastAsia="ＭＳ 明朝" w:hAnsi="ＭＳ 明朝"/>
        </w:rPr>
      </w:pPr>
    </w:p>
    <w:p w:rsidR="000213BF" w:rsidRPr="000213BF" w:rsidRDefault="000213BF">
      <w:pPr>
        <w:rPr>
          <w:rFonts w:ascii="ＭＳ 明朝" w:eastAsia="ＭＳ 明朝" w:hAnsi="ＭＳ 明朝"/>
        </w:rPr>
      </w:pPr>
      <w:r w:rsidRPr="000213BF">
        <w:rPr>
          <w:rFonts w:ascii="ＭＳ 明朝" w:eastAsia="ＭＳ 明朝" w:hAnsi="ＭＳ 明朝" w:hint="eastAsia"/>
        </w:rPr>
        <w:t xml:space="preserve">　　　　　　　　　様</w:t>
      </w:r>
    </w:p>
    <w:p w:rsidR="000213BF" w:rsidRPr="000213BF" w:rsidRDefault="000213BF">
      <w:pPr>
        <w:rPr>
          <w:rFonts w:ascii="ＭＳ 明朝" w:eastAsia="ＭＳ 明朝" w:hAnsi="ＭＳ 明朝"/>
        </w:rPr>
      </w:pPr>
    </w:p>
    <w:p w:rsidR="000213BF" w:rsidRPr="000213BF" w:rsidRDefault="000213BF" w:rsidP="000213BF">
      <w:pPr>
        <w:wordWrap w:val="0"/>
        <w:jc w:val="right"/>
        <w:rPr>
          <w:rFonts w:ascii="ＭＳ 明朝" w:eastAsia="ＭＳ 明朝" w:hAnsi="ＭＳ 明朝"/>
        </w:rPr>
      </w:pPr>
      <w:r w:rsidRPr="000213BF">
        <w:rPr>
          <w:rFonts w:ascii="ＭＳ 明朝" w:eastAsia="ＭＳ 明朝" w:hAnsi="ＭＳ 明朝" w:hint="eastAsia"/>
        </w:rPr>
        <w:t xml:space="preserve">豊郷町長　　　　　　　</w:t>
      </w:r>
    </w:p>
    <w:p w:rsidR="000213BF" w:rsidRPr="000213BF" w:rsidRDefault="000213BF">
      <w:pPr>
        <w:rPr>
          <w:rFonts w:ascii="ＭＳ 明朝" w:eastAsia="ＭＳ 明朝" w:hAnsi="ＭＳ 明朝"/>
        </w:rPr>
      </w:pPr>
    </w:p>
    <w:p w:rsidR="000213BF" w:rsidRPr="000213BF" w:rsidRDefault="000213BF" w:rsidP="000213BF">
      <w:pPr>
        <w:jc w:val="center"/>
        <w:rPr>
          <w:rFonts w:ascii="ＭＳ 明朝" w:eastAsia="ＭＳ 明朝" w:hAnsi="ＭＳ 明朝"/>
        </w:rPr>
      </w:pPr>
      <w:r w:rsidRPr="000213BF">
        <w:rPr>
          <w:rFonts w:ascii="ＭＳ 明朝" w:eastAsia="ＭＳ 明朝" w:hAnsi="ＭＳ 明朝" w:hint="eastAsia"/>
        </w:rPr>
        <w:t>国民健康保険の保険給付一時差止通知書</w:t>
      </w:r>
    </w:p>
    <w:p w:rsidR="000213BF" w:rsidRPr="000213BF" w:rsidRDefault="000213BF">
      <w:pPr>
        <w:rPr>
          <w:rFonts w:ascii="ＭＳ 明朝" w:eastAsia="ＭＳ 明朝" w:hAnsi="ＭＳ 明朝"/>
        </w:rPr>
      </w:pPr>
    </w:p>
    <w:p w:rsidR="000213BF" w:rsidRPr="000213BF" w:rsidRDefault="000213BF" w:rsidP="000213BF">
      <w:pPr>
        <w:ind w:firstLineChars="100" w:firstLine="210"/>
        <w:rPr>
          <w:rFonts w:ascii="ＭＳ 明朝" w:eastAsia="ＭＳ 明朝" w:hAnsi="ＭＳ 明朝"/>
        </w:rPr>
      </w:pPr>
      <w:r w:rsidRPr="000213BF">
        <w:rPr>
          <w:rFonts w:ascii="ＭＳ 明朝" w:eastAsia="ＭＳ 明朝" w:hAnsi="ＭＳ 明朝" w:hint="eastAsia"/>
        </w:rPr>
        <w:t>国民健康保険法第63条の2第1項または第2項の規定により、下記のとおり国民健康保険の保険給付の支払いを一時差止いたします。</w:t>
      </w:r>
    </w:p>
    <w:p w:rsidR="000213BF" w:rsidRPr="000213BF" w:rsidRDefault="000213BF">
      <w:pPr>
        <w:rPr>
          <w:rFonts w:ascii="ＭＳ 明朝" w:eastAsia="ＭＳ 明朝" w:hAnsi="ＭＳ 明朝"/>
        </w:rPr>
      </w:pPr>
    </w:p>
    <w:p w:rsidR="000213BF" w:rsidRPr="000213BF" w:rsidRDefault="000213BF" w:rsidP="000213BF">
      <w:pPr>
        <w:pStyle w:val="a3"/>
        <w:rPr>
          <w:rFonts w:ascii="ＭＳ 明朝" w:eastAsia="ＭＳ 明朝" w:hAnsi="ＭＳ 明朝"/>
        </w:rPr>
      </w:pPr>
      <w:r w:rsidRPr="000213BF">
        <w:rPr>
          <w:rFonts w:ascii="ＭＳ 明朝" w:eastAsia="ＭＳ 明朝" w:hAnsi="ＭＳ 明朝" w:hint="eastAsia"/>
        </w:rPr>
        <w:t>記</w:t>
      </w:r>
    </w:p>
    <w:p w:rsidR="000213BF" w:rsidRPr="000213BF" w:rsidRDefault="000213BF" w:rsidP="000213BF">
      <w:pPr>
        <w:rPr>
          <w:rFonts w:ascii="ＭＳ 明朝" w:eastAsia="ＭＳ 明朝" w:hAnsi="ＭＳ 明朝"/>
        </w:rPr>
      </w:pPr>
    </w:p>
    <w:p w:rsidR="000213BF" w:rsidRPr="000213BF" w:rsidRDefault="000213BF" w:rsidP="000213BF">
      <w:pPr>
        <w:rPr>
          <w:rFonts w:ascii="ＭＳ 明朝" w:eastAsia="ＭＳ 明朝" w:hAnsi="ＭＳ 明朝"/>
        </w:rPr>
      </w:pPr>
      <w:r w:rsidRPr="000213BF">
        <w:rPr>
          <w:rFonts w:ascii="ＭＳ 明朝" w:eastAsia="ＭＳ 明朝" w:hAnsi="ＭＳ 明朝" w:hint="eastAsia"/>
        </w:rPr>
        <w:t>１　一時差止に係る保険給付</w:t>
      </w:r>
    </w:p>
    <w:tbl>
      <w:tblPr>
        <w:tblStyle w:val="a7"/>
        <w:tblW w:w="0" w:type="auto"/>
        <w:tblLook w:val="04A0" w:firstRow="1" w:lastRow="0" w:firstColumn="1" w:lastColumn="0" w:noHBand="0" w:noVBand="1"/>
      </w:tblPr>
      <w:tblGrid>
        <w:gridCol w:w="1129"/>
        <w:gridCol w:w="1701"/>
        <w:gridCol w:w="1416"/>
        <w:gridCol w:w="1416"/>
        <w:gridCol w:w="1416"/>
        <w:gridCol w:w="1416"/>
      </w:tblGrid>
      <w:tr w:rsidR="000213BF" w:rsidRPr="000213BF" w:rsidTr="000213BF">
        <w:tc>
          <w:tcPr>
            <w:tcW w:w="1129" w:type="dxa"/>
          </w:tcPr>
          <w:p w:rsidR="000213BF" w:rsidRPr="000213BF" w:rsidRDefault="000213BF" w:rsidP="000213BF">
            <w:pPr>
              <w:jc w:val="center"/>
              <w:rPr>
                <w:rFonts w:ascii="ＭＳ 明朝" w:eastAsia="ＭＳ 明朝" w:hAnsi="ＭＳ 明朝"/>
              </w:rPr>
            </w:pPr>
            <w:r w:rsidRPr="000213BF">
              <w:rPr>
                <w:rFonts w:ascii="ＭＳ 明朝" w:eastAsia="ＭＳ 明朝" w:hAnsi="ＭＳ 明朝" w:hint="eastAsia"/>
              </w:rPr>
              <w:t>診療月</w:t>
            </w:r>
          </w:p>
        </w:tc>
        <w:tc>
          <w:tcPr>
            <w:tcW w:w="1701" w:type="dxa"/>
          </w:tcPr>
          <w:p w:rsidR="000213BF" w:rsidRPr="000213BF" w:rsidRDefault="000213BF" w:rsidP="000213BF">
            <w:pPr>
              <w:jc w:val="center"/>
              <w:rPr>
                <w:rFonts w:ascii="ＭＳ 明朝" w:eastAsia="ＭＳ 明朝" w:hAnsi="ＭＳ 明朝"/>
              </w:rPr>
            </w:pPr>
            <w:r w:rsidRPr="000213BF">
              <w:rPr>
                <w:rFonts w:ascii="ＭＳ 明朝" w:eastAsia="ＭＳ 明朝" w:hAnsi="ＭＳ 明朝" w:hint="eastAsia"/>
              </w:rPr>
              <w:t>給付申請月日</w:t>
            </w:r>
          </w:p>
        </w:tc>
        <w:tc>
          <w:tcPr>
            <w:tcW w:w="1416" w:type="dxa"/>
          </w:tcPr>
          <w:p w:rsidR="000213BF" w:rsidRPr="000213BF" w:rsidRDefault="000213BF" w:rsidP="000213BF">
            <w:pPr>
              <w:jc w:val="center"/>
              <w:rPr>
                <w:rFonts w:ascii="ＭＳ 明朝" w:eastAsia="ＭＳ 明朝" w:hAnsi="ＭＳ 明朝"/>
              </w:rPr>
            </w:pPr>
            <w:r w:rsidRPr="000213BF">
              <w:rPr>
                <w:rFonts w:ascii="ＭＳ 明朝" w:eastAsia="ＭＳ 明朝" w:hAnsi="ＭＳ 明朝" w:hint="eastAsia"/>
              </w:rPr>
              <w:t>医療の種類</w:t>
            </w:r>
          </w:p>
        </w:tc>
        <w:tc>
          <w:tcPr>
            <w:tcW w:w="1416" w:type="dxa"/>
          </w:tcPr>
          <w:p w:rsidR="000213BF" w:rsidRPr="000213BF" w:rsidRDefault="000213BF" w:rsidP="000213BF">
            <w:pPr>
              <w:jc w:val="center"/>
              <w:rPr>
                <w:rFonts w:ascii="ＭＳ 明朝" w:eastAsia="ＭＳ 明朝" w:hAnsi="ＭＳ 明朝"/>
              </w:rPr>
            </w:pPr>
            <w:r w:rsidRPr="000213BF">
              <w:rPr>
                <w:rFonts w:ascii="ＭＳ 明朝" w:eastAsia="ＭＳ 明朝" w:hAnsi="ＭＳ 明朝" w:hint="eastAsia"/>
              </w:rPr>
              <w:t>支給決定額</w:t>
            </w:r>
          </w:p>
        </w:tc>
        <w:tc>
          <w:tcPr>
            <w:tcW w:w="1416" w:type="dxa"/>
          </w:tcPr>
          <w:p w:rsidR="000213BF" w:rsidRPr="000213BF" w:rsidRDefault="000213BF" w:rsidP="000213BF">
            <w:pPr>
              <w:jc w:val="center"/>
              <w:rPr>
                <w:rFonts w:ascii="ＭＳ 明朝" w:eastAsia="ＭＳ 明朝" w:hAnsi="ＭＳ 明朝"/>
              </w:rPr>
            </w:pPr>
            <w:r w:rsidRPr="000213BF">
              <w:rPr>
                <w:rFonts w:ascii="ＭＳ 明朝" w:eastAsia="ＭＳ 明朝" w:hAnsi="ＭＳ 明朝" w:hint="eastAsia"/>
              </w:rPr>
              <w:t>差止額</w:t>
            </w:r>
          </w:p>
        </w:tc>
        <w:tc>
          <w:tcPr>
            <w:tcW w:w="1416" w:type="dxa"/>
          </w:tcPr>
          <w:p w:rsidR="000213BF" w:rsidRPr="000213BF" w:rsidRDefault="000213BF" w:rsidP="000213BF">
            <w:pPr>
              <w:jc w:val="center"/>
              <w:rPr>
                <w:rFonts w:ascii="ＭＳ 明朝" w:eastAsia="ＭＳ 明朝" w:hAnsi="ＭＳ 明朝"/>
              </w:rPr>
            </w:pPr>
            <w:r w:rsidRPr="000213BF">
              <w:rPr>
                <w:rFonts w:ascii="ＭＳ 明朝" w:eastAsia="ＭＳ 明朝" w:hAnsi="ＭＳ 明朝" w:hint="eastAsia"/>
              </w:rPr>
              <w:t>備考</w:t>
            </w:r>
          </w:p>
        </w:tc>
      </w:tr>
      <w:tr w:rsidR="000213BF" w:rsidRPr="000213BF" w:rsidTr="000213BF">
        <w:tc>
          <w:tcPr>
            <w:tcW w:w="1129" w:type="dxa"/>
          </w:tcPr>
          <w:p w:rsidR="000213BF" w:rsidRPr="000213BF" w:rsidRDefault="000213BF" w:rsidP="000213BF">
            <w:pPr>
              <w:rPr>
                <w:rFonts w:ascii="ＭＳ 明朝" w:eastAsia="ＭＳ 明朝" w:hAnsi="ＭＳ 明朝"/>
              </w:rPr>
            </w:pPr>
          </w:p>
        </w:tc>
        <w:tc>
          <w:tcPr>
            <w:tcW w:w="1701"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r>
      <w:tr w:rsidR="000213BF" w:rsidRPr="000213BF" w:rsidTr="000213BF">
        <w:tc>
          <w:tcPr>
            <w:tcW w:w="1129" w:type="dxa"/>
          </w:tcPr>
          <w:p w:rsidR="000213BF" w:rsidRPr="000213BF" w:rsidRDefault="000213BF" w:rsidP="000213BF">
            <w:pPr>
              <w:rPr>
                <w:rFonts w:ascii="ＭＳ 明朝" w:eastAsia="ＭＳ 明朝" w:hAnsi="ＭＳ 明朝"/>
              </w:rPr>
            </w:pPr>
          </w:p>
        </w:tc>
        <w:tc>
          <w:tcPr>
            <w:tcW w:w="1701"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r>
      <w:tr w:rsidR="000213BF" w:rsidRPr="000213BF" w:rsidTr="000213BF">
        <w:tc>
          <w:tcPr>
            <w:tcW w:w="1129" w:type="dxa"/>
          </w:tcPr>
          <w:p w:rsidR="000213BF" w:rsidRPr="000213BF" w:rsidRDefault="000213BF" w:rsidP="000213BF">
            <w:pPr>
              <w:rPr>
                <w:rFonts w:ascii="ＭＳ 明朝" w:eastAsia="ＭＳ 明朝" w:hAnsi="ＭＳ 明朝"/>
              </w:rPr>
            </w:pPr>
          </w:p>
        </w:tc>
        <w:tc>
          <w:tcPr>
            <w:tcW w:w="1701"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r>
      <w:tr w:rsidR="000213BF" w:rsidRPr="000213BF" w:rsidTr="000213BF">
        <w:tc>
          <w:tcPr>
            <w:tcW w:w="1129" w:type="dxa"/>
          </w:tcPr>
          <w:p w:rsidR="000213BF" w:rsidRPr="000213BF" w:rsidRDefault="000213BF" w:rsidP="000213BF">
            <w:pPr>
              <w:rPr>
                <w:rFonts w:ascii="ＭＳ 明朝" w:eastAsia="ＭＳ 明朝" w:hAnsi="ＭＳ 明朝"/>
              </w:rPr>
            </w:pPr>
          </w:p>
        </w:tc>
        <w:tc>
          <w:tcPr>
            <w:tcW w:w="1701"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c>
          <w:tcPr>
            <w:tcW w:w="1416" w:type="dxa"/>
          </w:tcPr>
          <w:p w:rsidR="000213BF" w:rsidRPr="000213BF" w:rsidRDefault="000213BF" w:rsidP="000213BF">
            <w:pPr>
              <w:rPr>
                <w:rFonts w:ascii="ＭＳ 明朝" w:eastAsia="ＭＳ 明朝" w:hAnsi="ＭＳ 明朝"/>
              </w:rPr>
            </w:pPr>
          </w:p>
        </w:tc>
      </w:tr>
    </w:tbl>
    <w:p w:rsidR="000213BF" w:rsidRPr="000213BF" w:rsidRDefault="000213BF" w:rsidP="000213BF">
      <w:pPr>
        <w:rPr>
          <w:rFonts w:ascii="ＭＳ 明朝" w:eastAsia="ＭＳ 明朝" w:hAnsi="ＭＳ 明朝"/>
        </w:rPr>
      </w:pPr>
    </w:p>
    <w:p w:rsidR="000213BF" w:rsidRPr="000213BF" w:rsidRDefault="000213BF" w:rsidP="000213BF">
      <w:pPr>
        <w:rPr>
          <w:rFonts w:ascii="ＭＳ 明朝" w:eastAsia="ＭＳ 明朝" w:hAnsi="ＭＳ 明朝"/>
        </w:rPr>
      </w:pPr>
      <w:r w:rsidRPr="000213BF">
        <w:rPr>
          <w:rFonts w:ascii="ＭＳ 明朝" w:eastAsia="ＭＳ 明朝" w:hAnsi="ＭＳ 明朝" w:hint="eastAsia"/>
        </w:rPr>
        <w:t>２　一時差止の理由</w:t>
      </w:r>
    </w:p>
    <w:p w:rsidR="000213BF" w:rsidRPr="000213BF" w:rsidRDefault="000213BF" w:rsidP="000213BF">
      <w:pPr>
        <w:rPr>
          <w:rFonts w:ascii="ＭＳ 明朝" w:eastAsia="ＭＳ 明朝" w:hAnsi="ＭＳ 明朝"/>
        </w:rPr>
      </w:pPr>
    </w:p>
    <w:p w:rsidR="000213BF" w:rsidRPr="000213BF" w:rsidRDefault="000213BF" w:rsidP="000213BF">
      <w:pPr>
        <w:rPr>
          <w:rFonts w:ascii="ＭＳ 明朝" w:eastAsia="ＭＳ 明朝" w:hAnsi="ＭＳ 明朝"/>
        </w:rPr>
      </w:pPr>
      <w:r w:rsidRPr="000213BF">
        <w:rPr>
          <w:rFonts w:ascii="ＭＳ 明朝" w:eastAsia="ＭＳ 明朝" w:hAnsi="ＭＳ 明朝" w:hint="eastAsia"/>
        </w:rPr>
        <w:t>３　一時差止の要件</w:t>
      </w:r>
    </w:p>
    <w:p w:rsidR="000213BF" w:rsidRPr="000213BF" w:rsidRDefault="000213BF" w:rsidP="000213BF">
      <w:pPr>
        <w:rPr>
          <w:rFonts w:ascii="ＭＳ 明朝" w:eastAsia="ＭＳ 明朝" w:hAnsi="ＭＳ 明朝"/>
        </w:rPr>
      </w:pPr>
    </w:p>
    <w:p w:rsidR="000213BF" w:rsidRPr="000213BF" w:rsidRDefault="000213BF" w:rsidP="000213BF">
      <w:pPr>
        <w:rPr>
          <w:rFonts w:ascii="ＭＳ 明朝" w:eastAsia="ＭＳ 明朝" w:hAnsi="ＭＳ 明朝"/>
        </w:rPr>
      </w:pPr>
      <w:r w:rsidRPr="000213BF">
        <w:rPr>
          <w:rFonts w:ascii="ＭＳ 明朝" w:eastAsia="ＭＳ 明朝" w:hAnsi="ＭＳ 明朝" w:hint="eastAsia"/>
        </w:rPr>
        <w:t>４　滞納保険税額（　　　年　　月　　日現在）</w:t>
      </w:r>
    </w:p>
    <w:p w:rsidR="000213BF" w:rsidRDefault="000213BF"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Default="005906D7" w:rsidP="000213BF">
      <w:pPr>
        <w:rPr>
          <w:rFonts w:ascii="ＭＳ 明朝" w:eastAsia="ＭＳ 明朝" w:hAnsi="ＭＳ 明朝"/>
        </w:rPr>
      </w:pPr>
    </w:p>
    <w:p w:rsidR="005906D7" w:rsidRPr="005906D7" w:rsidRDefault="005906D7" w:rsidP="000213BF">
      <w:pPr>
        <w:rPr>
          <w:rFonts w:ascii="ＭＳ 明朝" w:eastAsia="ＭＳ 明朝" w:hAnsi="ＭＳ 明朝"/>
        </w:rPr>
      </w:pPr>
    </w:p>
    <w:p w:rsidR="000213BF" w:rsidRPr="000213BF" w:rsidRDefault="000213BF" w:rsidP="000213BF">
      <w:pPr>
        <w:spacing w:line="300" w:lineRule="exact"/>
        <w:ind w:leftChars="135" w:left="283" w:rightChars="201" w:right="422" w:firstLineChars="71" w:firstLine="135"/>
        <w:rPr>
          <w:rFonts w:ascii="ＭＳ 明朝" w:eastAsia="ＭＳ 明朝" w:hAnsi="ＭＳ 明朝" w:cs="Times New Roman"/>
          <w:sz w:val="19"/>
          <w:szCs w:val="19"/>
        </w:rPr>
      </w:pPr>
      <w:r w:rsidRPr="000213BF">
        <w:rPr>
          <w:rFonts w:ascii="ＭＳ 明朝" w:eastAsia="ＭＳ 明朝" w:hAnsi="ＭＳ 明朝" w:cs="Times New Roman" w:hint="eastAsia"/>
          <w:sz w:val="19"/>
          <w:szCs w:val="19"/>
        </w:rPr>
        <w:t>この処分について不服がある場合は、この処分があったことを知った日の翌日から起算して3</w:t>
      </w:r>
      <w:r w:rsidR="005906D7">
        <w:rPr>
          <w:rFonts w:ascii="ＭＳ 明朝" w:eastAsia="ＭＳ 明朝" w:hAnsi="ＭＳ 明朝" w:cs="Times New Roman" w:hint="eastAsia"/>
          <w:sz w:val="19"/>
          <w:szCs w:val="19"/>
        </w:rPr>
        <w:t>か月以内に、滋賀県国民健康保険審査会</w:t>
      </w:r>
      <w:r w:rsidRPr="000213BF">
        <w:rPr>
          <w:rFonts w:ascii="ＭＳ 明朝" w:eastAsia="ＭＳ 明朝" w:hAnsi="ＭＳ 明朝" w:cs="Times New Roman" w:hint="eastAsia"/>
          <w:sz w:val="19"/>
          <w:szCs w:val="19"/>
        </w:rPr>
        <w:t>に対して審査請求をすることができます。</w:t>
      </w:r>
    </w:p>
    <w:p w:rsidR="000213BF" w:rsidRPr="000213BF" w:rsidRDefault="000213BF" w:rsidP="000213BF">
      <w:pPr>
        <w:spacing w:line="300" w:lineRule="exact"/>
        <w:ind w:leftChars="135" w:left="283" w:rightChars="201" w:right="422" w:firstLineChars="71" w:firstLine="135"/>
        <w:rPr>
          <w:rFonts w:ascii="ＭＳ 明朝" w:eastAsia="ＭＳ 明朝" w:hAnsi="ＭＳ 明朝"/>
        </w:rPr>
      </w:pPr>
      <w:r w:rsidRPr="000213BF">
        <w:rPr>
          <w:rFonts w:ascii="ＭＳ 明朝" w:eastAsia="ＭＳ 明朝" w:hAnsi="ＭＳ 明朝" w:cs="Times New Roman" w:hint="eastAsia"/>
          <w:sz w:val="19"/>
          <w:szCs w:val="19"/>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豊郷町長が被告の代表者となります。）、提起することができます。</w:t>
      </w:r>
    </w:p>
    <w:p w:rsidR="000213BF" w:rsidRPr="000213BF" w:rsidRDefault="000213BF" w:rsidP="000213BF">
      <w:pPr>
        <w:wordWrap w:val="0"/>
        <w:overflowPunct w:val="0"/>
        <w:snapToGrid w:val="0"/>
        <w:ind w:leftChars="100" w:left="400" w:hangingChars="100" w:hanging="190"/>
        <w:contextualSpacing/>
        <w:rPr>
          <w:rFonts w:ascii="ＭＳ 明朝" w:eastAsia="ＭＳ 明朝" w:hAnsi="ＭＳ 明朝" w:cs="Times New Roman"/>
          <w:sz w:val="19"/>
          <w:szCs w:val="19"/>
        </w:rPr>
      </w:pPr>
      <w:r w:rsidRPr="000213BF">
        <w:rPr>
          <w:rFonts w:ascii="ＭＳ 明朝" w:eastAsia="ＭＳ 明朝" w:hAnsi="ＭＳ 明朝" w:cs="Times New Roman" w:hint="eastAsia"/>
          <w:sz w:val="19"/>
          <w:szCs w:val="19"/>
        </w:rPr>
        <w:t xml:space="preserve">　なお、次のいずれかに該当する場合は、この裁決を経ずに訴訟を提起することができます。</w:t>
      </w:r>
    </w:p>
    <w:p w:rsidR="000213BF" w:rsidRPr="000213BF" w:rsidRDefault="000213BF" w:rsidP="000213BF">
      <w:pPr>
        <w:wordWrap w:val="0"/>
        <w:overflowPunct w:val="0"/>
        <w:snapToGrid w:val="0"/>
        <w:rPr>
          <w:rFonts w:ascii="ＭＳ 明朝" w:eastAsia="ＭＳ 明朝" w:hAnsi="ＭＳ 明朝" w:cs="Times New Roman"/>
          <w:sz w:val="19"/>
          <w:szCs w:val="19"/>
        </w:rPr>
      </w:pPr>
      <w:r w:rsidRPr="000213BF">
        <w:rPr>
          <w:rFonts w:ascii="ＭＳ 明朝" w:eastAsia="ＭＳ 明朝" w:hAnsi="ＭＳ 明朝" w:cs="Times New Roman" w:hint="eastAsia"/>
          <w:sz w:val="19"/>
          <w:szCs w:val="19"/>
        </w:rPr>
        <w:t xml:space="preserve">　　　</w:t>
      </w:r>
      <w:r w:rsidR="00A6379D">
        <w:rPr>
          <w:rFonts w:ascii="ＭＳ 明朝" w:eastAsia="ＭＳ 明朝" w:hAnsi="ＭＳ 明朝" w:cs="Times New Roman" w:hint="eastAsia"/>
          <w:sz w:val="19"/>
          <w:szCs w:val="19"/>
        </w:rPr>
        <w:t>・</w:t>
      </w:r>
      <w:r w:rsidRPr="000213BF">
        <w:rPr>
          <w:rFonts w:ascii="ＭＳ 明朝" w:eastAsia="ＭＳ 明朝" w:hAnsi="ＭＳ 明朝" w:cs="Times New Roman" w:hint="eastAsia"/>
          <w:sz w:val="20"/>
          <w:szCs w:val="21"/>
        </w:rPr>
        <w:t xml:space="preserve"> </w:t>
      </w:r>
      <w:r w:rsidRPr="000213BF">
        <w:rPr>
          <w:rFonts w:ascii="ＭＳ 明朝" w:eastAsia="ＭＳ 明朝" w:hAnsi="ＭＳ 明朝" w:cs="Times New Roman" w:hint="eastAsia"/>
          <w:sz w:val="19"/>
          <w:szCs w:val="19"/>
        </w:rPr>
        <w:t>審査請求があった日から起算して3か月を経過しても裁決がないとき。</w:t>
      </w:r>
    </w:p>
    <w:p w:rsidR="000213BF" w:rsidRPr="000213BF" w:rsidRDefault="000213BF" w:rsidP="000213BF">
      <w:pPr>
        <w:wordWrap w:val="0"/>
        <w:overflowPunct w:val="0"/>
        <w:snapToGrid w:val="0"/>
        <w:ind w:left="380" w:hangingChars="200" w:hanging="380"/>
        <w:contextualSpacing/>
        <w:rPr>
          <w:rFonts w:ascii="ＭＳ 明朝" w:eastAsia="ＭＳ 明朝" w:hAnsi="ＭＳ 明朝" w:cs="Times New Roman"/>
          <w:sz w:val="19"/>
          <w:szCs w:val="19"/>
        </w:rPr>
      </w:pPr>
      <w:r w:rsidRPr="000213BF">
        <w:rPr>
          <w:rFonts w:ascii="ＭＳ 明朝" w:eastAsia="ＭＳ 明朝" w:hAnsi="ＭＳ 明朝" w:cs="Times New Roman" w:hint="eastAsia"/>
          <w:sz w:val="19"/>
          <w:szCs w:val="19"/>
        </w:rPr>
        <w:t xml:space="preserve"> 　 　</w:t>
      </w:r>
      <w:r w:rsidR="00A6379D">
        <w:rPr>
          <w:rFonts w:ascii="ＭＳ 明朝" w:eastAsia="ＭＳ 明朝" w:hAnsi="ＭＳ 明朝" w:cs="Times New Roman" w:hint="eastAsia"/>
          <w:sz w:val="19"/>
          <w:szCs w:val="19"/>
        </w:rPr>
        <w:t>・</w:t>
      </w:r>
      <w:r w:rsidRPr="000213BF">
        <w:rPr>
          <w:rFonts w:ascii="ＭＳ 明朝" w:eastAsia="ＭＳ 明朝" w:hAnsi="ＭＳ 明朝" w:cs="Times New Roman" w:hint="eastAsia"/>
          <w:sz w:val="20"/>
          <w:szCs w:val="21"/>
        </w:rPr>
        <w:t xml:space="preserve"> </w:t>
      </w:r>
      <w:r w:rsidRPr="000213BF">
        <w:rPr>
          <w:rFonts w:ascii="ＭＳ 明朝" w:eastAsia="ＭＳ 明朝" w:hAnsi="ＭＳ 明朝" w:cs="Times New Roman" w:hint="eastAsia"/>
          <w:sz w:val="19"/>
          <w:szCs w:val="19"/>
        </w:rPr>
        <w:t>処分、処分の執行または手続の続行により生ずる著しい損害を避けるため緊急の必要があるとき。</w:t>
      </w:r>
    </w:p>
    <w:p w:rsidR="000213BF" w:rsidRPr="000213BF" w:rsidRDefault="000213BF" w:rsidP="000213BF">
      <w:pPr>
        <w:wordWrap w:val="0"/>
        <w:overflowPunct w:val="0"/>
        <w:snapToGrid w:val="0"/>
        <w:rPr>
          <w:rFonts w:ascii="ＭＳ 明朝" w:eastAsia="ＭＳ 明朝" w:hAnsi="ＭＳ 明朝" w:cs="Times New Roman"/>
          <w:sz w:val="19"/>
          <w:szCs w:val="19"/>
        </w:rPr>
      </w:pPr>
      <w:r w:rsidRPr="000213BF">
        <w:rPr>
          <w:rFonts w:ascii="ＭＳ 明朝" w:eastAsia="ＭＳ 明朝" w:hAnsi="ＭＳ 明朝" w:cs="Times New Roman" w:hint="eastAsia"/>
          <w:sz w:val="19"/>
          <w:szCs w:val="19"/>
        </w:rPr>
        <w:t xml:space="preserve"> 　 　</w:t>
      </w:r>
      <w:r w:rsidR="00A6379D">
        <w:rPr>
          <w:rFonts w:ascii="ＭＳ 明朝" w:eastAsia="ＭＳ 明朝" w:hAnsi="ＭＳ 明朝" w:cs="Times New Roman" w:hint="eastAsia"/>
          <w:sz w:val="19"/>
          <w:szCs w:val="19"/>
        </w:rPr>
        <w:t>・</w:t>
      </w:r>
      <w:bookmarkStart w:id="0" w:name="_GoBack"/>
      <w:bookmarkEnd w:id="0"/>
      <w:r w:rsidRPr="000213BF">
        <w:rPr>
          <w:rFonts w:ascii="ＭＳ 明朝" w:eastAsia="ＭＳ 明朝" w:hAnsi="ＭＳ 明朝" w:cs="Times New Roman" w:hint="eastAsia"/>
          <w:sz w:val="20"/>
          <w:szCs w:val="21"/>
        </w:rPr>
        <w:t xml:space="preserve"> </w:t>
      </w:r>
      <w:r w:rsidRPr="000213BF">
        <w:rPr>
          <w:rFonts w:ascii="ＭＳ 明朝" w:eastAsia="ＭＳ 明朝" w:hAnsi="ＭＳ 明朝" w:cs="Times New Roman" w:hint="eastAsia"/>
          <w:sz w:val="19"/>
          <w:szCs w:val="19"/>
        </w:rPr>
        <w:t>その他裁決を経ないことにつき正当な理由があるとき。</w:t>
      </w:r>
    </w:p>
    <w:p w:rsidR="000213BF" w:rsidRPr="000213BF" w:rsidRDefault="000213BF" w:rsidP="000213BF">
      <w:pPr>
        <w:wordWrap w:val="0"/>
        <w:overflowPunct w:val="0"/>
        <w:snapToGrid w:val="0"/>
        <w:ind w:leftChars="135" w:left="283" w:rightChars="201" w:right="422" w:firstLineChars="107" w:firstLine="203"/>
        <w:contextualSpacing/>
        <w:rPr>
          <w:rFonts w:ascii="ＭＳ 明朝" w:eastAsia="ＭＳ 明朝" w:hAnsi="ＭＳ 明朝" w:cs="Times New Roman"/>
          <w:sz w:val="19"/>
          <w:szCs w:val="19"/>
        </w:rPr>
      </w:pPr>
      <w:r w:rsidRPr="000213BF">
        <w:rPr>
          <w:rFonts w:ascii="ＭＳ 明朝" w:eastAsia="ＭＳ 明朝" w:hAnsi="ＭＳ 明朝" w:cs="Times New Roman" w:hint="eastAsia"/>
          <w:sz w:val="19"/>
          <w:szCs w:val="19"/>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0213BF" w:rsidRPr="000213BF" w:rsidRDefault="000213BF" w:rsidP="000213BF"/>
    <w:sectPr w:rsidR="000213BF" w:rsidRPr="000213BF" w:rsidSect="003F31C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1CE" w:rsidRDefault="003F31CE" w:rsidP="003F31CE">
      <w:r>
        <w:separator/>
      </w:r>
    </w:p>
  </w:endnote>
  <w:endnote w:type="continuationSeparator" w:id="0">
    <w:p w:rsidR="003F31CE" w:rsidRDefault="003F31CE" w:rsidP="003F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1CE" w:rsidRDefault="003F31CE" w:rsidP="003F31CE">
      <w:r>
        <w:separator/>
      </w:r>
    </w:p>
  </w:footnote>
  <w:footnote w:type="continuationSeparator" w:id="0">
    <w:p w:rsidR="003F31CE" w:rsidRDefault="003F31CE" w:rsidP="003F3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C8"/>
    <w:rsid w:val="000213BF"/>
    <w:rsid w:val="003F31CE"/>
    <w:rsid w:val="00497920"/>
    <w:rsid w:val="005906D7"/>
    <w:rsid w:val="00756671"/>
    <w:rsid w:val="007F0EC8"/>
    <w:rsid w:val="00A6379D"/>
    <w:rsid w:val="00CD4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A946D3"/>
  <w15:chartTrackingRefBased/>
  <w15:docId w15:val="{689D02B8-BCE9-4841-9E81-1B5127BC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13BF"/>
    <w:pPr>
      <w:jc w:val="center"/>
    </w:pPr>
  </w:style>
  <w:style w:type="character" w:customStyle="1" w:styleId="a4">
    <w:name w:val="記 (文字)"/>
    <w:basedOn w:val="a0"/>
    <w:link w:val="a3"/>
    <w:uiPriority w:val="99"/>
    <w:rsid w:val="000213BF"/>
  </w:style>
  <w:style w:type="paragraph" w:styleId="a5">
    <w:name w:val="Closing"/>
    <w:basedOn w:val="a"/>
    <w:link w:val="a6"/>
    <w:uiPriority w:val="99"/>
    <w:unhideWhenUsed/>
    <w:rsid w:val="000213BF"/>
    <w:pPr>
      <w:jc w:val="right"/>
    </w:pPr>
  </w:style>
  <w:style w:type="character" w:customStyle="1" w:styleId="a6">
    <w:name w:val="結語 (文字)"/>
    <w:basedOn w:val="a0"/>
    <w:link w:val="a5"/>
    <w:uiPriority w:val="99"/>
    <w:rsid w:val="000213BF"/>
  </w:style>
  <w:style w:type="table" w:styleId="a7">
    <w:name w:val="Table Grid"/>
    <w:basedOn w:val="a1"/>
    <w:uiPriority w:val="39"/>
    <w:rsid w:val="0002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F31CE"/>
    <w:pPr>
      <w:tabs>
        <w:tab w:val="center" w:pos="4252"/>
        <w:tab w:val="right" w:pos="8504"/>
      </w:tabs>
      <w:snapToGrid w:val="0"/>
    </w:pPr>
  </w:style>
  <w:style w:type="character" w:customStyle="1" w:styleId="a9">
    <w:name w:val="ヘッダー (文字)"/>
    <w:basedOn w:val="a0"/>
    <w:link w:val="a8"/>
    <w:uiPriority w:val="99"/>
    <w:rsid w:val="003F31CE"/>
  </w:style>
  <w:style w:type="paragraph" w:styleId="aa">
    <w:name w:val="footer"/>
    <w:basedOn w:val="a"/>
    <w:link w:val="ab"/>
    <w:uiPriority w:val="99"/>
    <w:unhideWhenUsed/>
    <w:rsid w:val="003F31CE"/>
    <w:pPr>
      <w:tabs>
        <w:tab w:val="center" w:pos="4252"/>
        <w:tab w:val="right" w:pos="8504"/>
      </w:tabs>
      <w:snapToGrid w:val="0"/>
    </w:pPr>
  </w:style>
  <w:style w:type="character" w:customStyle="1" w:styleId="ab">
    <w:name w:val="フッター (文字)"/>
    <w:basedOn w:val="a0"/>
    <w:link w:val="aa"/>
    <w:uiPriority w:val="99"/>
    <w:rsid w:val="003F31CE"/>
  </w:style>
  <w:style w:type="paragraph" w:styleId="ac">
    <w:name w:val="Balloon Text"/>
    <w:basedOn w:val="a"/>
    <w:link w:val="ad"/>
    <w:uiPriority w:val="99"/>
    <w:semiHidden/>
    <w:unhideWhenUsed/>
    <w:rsid w:val="0075667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6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BB4A-D1DF-4112-AB7B-F775DA82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石居 良司</dc:creator>
  <cp:keywords/>
  <dc:description/>
  <cp:lastModifiedBy>石居 良司</cp:lastModifiedBy>
  <cp:revision>7</cp:revision>
  <cp:lastPrinted>2025-05-26T04:46:00Z</cp:lastPrinted>
  <dcterms:created xsi:type="dcterms:W3CDTF">2025-05-15T06:42:00Z</dcterms:created>
  <dcterms:modified xsi:type="dcterms:W3CDTF">2025-05-26T04:46:00Z</dcterms:modified>
</cp:coreProperties>
</file>